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63023" w14:textId="77777777" w:rsidR="00EE4202" w:rsidRPr="00EE4202" w:rsidRDefault="00EE4202" w:rsidP="006C0929">
      <w:pPr>
        <w:spacing w:line="240" w:lineRule="auto"/>
        <w:jc w:val="center"/>
        <w:rPr>
          <w:rFonts w:ascii="Trajan Pro" w:hAnsi="Trajan Pro"/>
          <w:color w:val="E36C0A" w:themeColor="accent6" w:themeShade="BF"/>
          <w:sz w:val="44"/>
          <w:szCs w:val="44"/>
          <w:lang w:val="es-MX"/>
        </w:rPr>
      </w:pPr>
      <w:bookmarkStart w:id="0" w:name="_GoBack"/>
      <w:bookmarkEnd w:id="0"/>
      <w:r>
        <w:rPr>
          <w:rFonts w:ascii="Trajan Pro" w:hAnsi="Trajan Pro"/>
          <w:color w:val="E36C0A" w:themeColor="accent6" w:themeShade="BF"/>
          <w:sz w:val="44"/>
          <w:szCs w:val="44"/>
          <w:lang w:val="es-MX"/>
        </w:rPr>
        <w:t>Namaste</w:t>
      </w:r>
    </w:p>
    <w:p w14:paraId="0E21A82D" w14:textId="77777777" w:rsidR="00EE4202" w:rsidRDefault="00EE4202" w:rsidP="006C0929">
      <w:pPr>
        <w:spacing w:line="240" w:lineRule="auto"/>
        <w:jc w:val="center"/>
        <w:rPr>
          <w:rFonts w:ascii="Trajan Pro" w:hAnsi="Trajan Pro"/>
          <w:color w:val="E36C0A" w:themeColor="accent6" w:themeShade="BF"/>
          <w:sz w:val="96"/>
          <w:szCs w:val="96"/>
          <w:lang w:val="es-MX"/>
        </w:rPr>
      </w:pPr>
      <w:r>
        <w:rPr>
          <w:rFonts w:ascii="Trajan Pro" w:hAnsi="Trajan Pro"/>
          <w:color w:val="E36C0A" w:themeColor="accent6" w:themeShade="BF"/>
          <w:sz w:val="96"/>
          <w:szCs w:val="96"/>
          <w:lang w:val="es-MX"/>
        </w:rPr>
        <w:t>Destino Asia</w:t>
      </w:r>
    </w:p>
    <w:p w14:paraId="3C3D8AAF" w14:textId="77777777" w:rsidR="00BB661C" w:rsidRPr="00D90949" w:rsidRDefault="00BB661C" w:rsidP="00B21212">
      <w:pPr>
        <w:tabs>
          <w:tab w:val="left" w:pos="6030"/>
        </w:tabs>
        <w:jc w:val="center"/>
        <w:rPr>
          <w:rFonts w:ascii="Arial" w:hAnsi="Arial" w:cs="Arial"/>
          <w:color w:val="E36C0A" w:themeColor="accent6" w:themeShade="BF"/>
          <w:sz w:val="28"/>
          <w:szCs w:val="28"/>
          <w:lang w:val="es-MX"/>
        </w:rPr>
      </w:pPr>
      <w:r w:rsidRPr="00A911C1">
        <w:rPr>
          <w:rFonts w:ascii="Helvetica" w:eastAsia="Times New Roman" w:hAnsi="Helvetica" w:cs="Times New Roman"/>
          <w:bCs/>
          <w:color w:val="E36C0A" w:themeColor="accent6" w:themeShade="BF"/>
          <w:kern w:val="36"/>
          <w:sz w:val="28"/>
          <w:szCs w:val="28"/>
          <w:lang w:val="es-MX" w:eastAsia="es-MX"/>
        </w:rPr>
        <w:t xml:space="preserve">Un viaje a </w:t>
      </w:r>
      <w:r w:rsidR="00B21212" w:rsidRPr="00A911C1">
        <w:rPr>
          <w:rFonts w:ascii="Helvetica" w:eastAsia="Times New Roman" w:hAnsi="Helvetica" w:cs="Times New Roman"/>
          <w:bCs/>
          <w:color w:val="E36C0A" w:themeColor="accent6" w:themeShade="BF"/>
          <w:kern w:val="36"/>
          <w:sz w:val="28"/>
          <w:szCs w:val="28"/>
          <w:lang w:val="es-MX" w:eastAsia="es-MX"/>
        </w:rPr>
        <w:t>través de ‘Las Mil y Una Noches</w:t>
      </w:r>
    </w:p>
    <w:p w14:paraId="1FFE283A" w14:textId="77777777" w:rsidR="0062373C" w:rsidRPr="006D2FD9" w:rsidRDefault="00EE4202" w:rsidP="00446C4B">
      <w:pPr>
        <w:jc w:val="center"/>
        <w:rPr>
          <w:rFonts w:ascii="Meiryo" w:eastAsia="Meiryo" w:hAnsi="Meiryo" w:cs="Meiryo"/>
          <w:i/>
          <w:color w:val="000000" w:themeColor="text1"/>
          <w:sz w:val="20"/>
          <w:szCs w:val="20"/>
          <w:lang w:val="fr-CH"/>
        </w:rPr>
      </w:pPr>
      <w:r w:rsidRPr="006D2FD9">
        <w:rPr>
          <w:rFonts w:ascii="Meiryo" w:eastAsia="Meiryo" w:hAnsi="Meiryo" w:cs="Meiryo"/>
          <w:i/>
          <w:noProof/>
          <w:color w:val="000000" w:themeColor="text1"/>
          <w:sz w:val="20"/>
          <w:szCs w:val="20"/>
          <w:lang w:val="es-ES_tradnl" w:eastAsia="es-ES_tradnl"/>
        </w:rPr>
        <w:drawing>
          <wp:inline distT="0" distB="0" distL="0" distR="0" wp14:anchorId="6EA0787A" wp14:editId="1D3ABFC8">
            <wp:extent cx="6640195" cy="282765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0195" cy="2827655"/>
                    </a:xfrm>
                    <a:prstGeom prst="rect">
                      <a:avLst/>
                    </a:prstGeom>
                    <a:noFill/>
                    <a:ln>
                      <a:noFill/>
                    </a:ln>
                  </pic:spPr>
                </pic:pic>
              </a:graphicData>
            </a:graphic>
          </wp:inline>
        </w:drawing>
      </w:r>
    </w:p>
    <w:p w14:paraId="745A0BF0" w14:textId="77777777" w:rsidR="00FC6BA4" w:rsidRPr="006D2FD9" w:rsidRDefault="00FC6BA4" w:rsidP="00DE325D">
      <w:pPr>
        <w:shd w:val="clear" w:color="auto" w:fill="FFFFFF"/>
        <w:spacing w:after="0" w:line="240" w:lineRule="auto"/>
        <w:textAlignment w:val="baseline"/>
        <w:rPr>
          <w:rFonts w:ascii="Meiryo" w:eastAsia="Meiryo" w:hAnsi="Meiryo" w:cs="Meiryo"/>
          <w:color w:val="262626" w:themeColor="text1" w:themeTint="D9"/>
          <w:sz w:val="20"/>
          <w:szCs w:val="20"/>
          <w:lang w:val="es-MX" w:eastAsia="es-ES"/>
        </w:rPr>
      </w:pPr>
    </w:p>
    <w:p w14:paraId="3D88F258" w14:textId="77777777" w:rsidR="00FC6BA4" w:rsidRPr="006D2FD9" w:rsidRDefault="00FC6BA4" w:rsidP="00DE325D">
      <w:pPr>
        <w:shd w:val="clear" w:color="auto" w:fill="FFFFFF"/>
        <w:spacing w:after="0" w:line="240" w:lineRule="auto"/>
        <w:textAlignment w:val="baseline"/>
        <w:rPr>
          <w:rFonts w:ascii="Meiryo" w:eastAsia="Meiryo" w:hAnsi="Meiryo" w:cs="Meiryo"/>
          <w:color w:val="262626" w:themeColor="text1" w:themeTint="D9"/>
          <w:sz w:val="20"/>
          <w:szCs w:val="20"/>
          <w:lang w:val="es-MX" w:eastAsia="es-ES"/>
        </w:rPr>
      </w:pPr>
      <w:r w:rsidRPr="006D2FD9">
        <w:rPr>
          <w:rFonts w:ascii="Meiryo" w:eastAsia="Meiryo" w:hAnsi="Meiryo" w:cs="Meiryo"/>
          <w:noProof/>
          <w:color w:val="262626" w:themeColor="text1" w:themeTint="D9"/>
          <w:sz w:val="20"/>
          <w:szCs w:val="20"/>
          <w:lang w:val="es-ES_tradnl" w:eastAsia="es-ES_tradnl"/>
        </w:rPr>
        <w:drawing>
          <wp:anchor distT="0" distB="0" distL="114300" distR="114300" simplePos="0" relativeHeight="251713536" behindDoc="1" locked="0" layoutInCell="1" allowOverlap="1" wp14:anchorId="71DC1F04" wp14:editId="249EC19C">
            <wp:simplePos x="0" y="0"/>
            <wp:positionH relativeFrom="column">
              <wp:posOffset>2752725</wp:posOffset>
            </wp:positionH>
            <wp:positionV relativeFrom="paragraph">
              <wp:posOffset>220247</wp:posOffset>
            </wp:positionV>
            <wp:extent cx="971550" cy="361315"/>
            <wp:effectExtent l="0" t="0" r="0" b="635"/>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56.png"/>
                    <pic:cNvPicPr/>
                  </pic:nvPicPr>
                  <pic:blipFill rotWithShape="1">
                    <a:blip r:embed="rId9" cstate="print">
                      <a:extLst>
                        <a:ext uri="{28A0092B-C50C-407E-A947-70E740481C1C}">
                          <a14:useLocalDpi xmlns:a14="http://schemas.microsoft.com/office/drawing/2010/main" val="0"/>
                        </a:ext>
                      </a:extLst>
                    </a:blip>
                    <a:srcRect t="29323" b="33459"/>
                    <a:stretch/>
                  </pic:blipFill>
                  <pic:spPr bwMode="auto">
                    <a:xfrm>
                      <a:off x="0" y="0"/>
                      <a:ext cx="971550"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5F30F" w14:textId="77777777" w:rsidR="007F79E9" w:rsidRDefault="007F79E9" w:rsidP="00FC6BA4">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p>
    <w:p w14:paraId="4A0A5F2A" w14:textId="77777777" w:rsidR="007F79E9" w:rsidRDefault="007F79E9" w:rsidP="00FC6BA4">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p>
    <w:p w14:paraId="0AF1AA80" w14:textId="77777777" w:rsidR="007F79E9" w:rsidRDefault="007F79E9" w:rsidP="007F79E9">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r w:rsidRPr="007F79E9">
        <w:rPr>
          <w:rStyle w:val="Textoennegrita"/>
          <w:rFonts w:ascii="Meiryo" w:eastAsia="Meiryo" w:hAnsi="Meiryo" w:cs="Meiryo"/>
          <w:b w:val="0"/>
          <w:color w:val="262626" w:themeColor="text1" w:themeTint="D9"/>
          <w:sz w:val="20"/>
          <w:szCs w:val="20"/>
          <w:shd w:val="clear" w:color="auto" w:fill="FFFFFF"/>
          <w:lang w:val="fr-CH"/>
        </w:rPr>
        <w:t>En atencion a Viajes en oferta</w:t>
      </w:r>
    </w:p>
    <w:p w14:paraId="7426949D" w14:textId="77777777" w:rsidR="007F79E9" w:rsidRPr="007F79E9" w:rsidRDefault="007F79E9" w:rsidP="007F79E9">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r>
        <w:rPr>
          <w:rStyle w:val="Textoennegrita"/>
          <w:rFonts w:ascii="Meiryo" w:eastAsia="Meiryo" w:hAnsi="Meiryo" w:cs="Meiryo"/>
          <w:b w:val="0"/>
          <w:color w:val="262626" w:themeColor="text1" w:themeTint="D9"/>
          <w:sz w:val="20"/>
          <w:szCs w:val="20"/>
          <w:shd w:val="clear" w:color="auto" w:fill="FFFFFF"/>
          <w:lang w:val="fr-CH"/>
        </w:rPr>
        <w:t>Director</w:t>
      </w:r>
    </w:p>
    <w:p w14:paraId="07203A02" w14:textId="77777777" w:rsidR="007F79E9" w:rsidRPr="007F79E9" w:rsidRDefault="007F79E9" w:rsidP="007F79E9">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r w:rsidRPr="007F79E9">
        <w:rPr>
          <w:rStyle w:val="Textoennegrita"/>
          <w:rFonts w:ascii="Meiryo" w:eastAsia="Meiryo" w:hAnsi="Meiryo" w:cs="Meiryo"/>
          <w:b w:val="0"/>
          <w:color w:val="262626" w:themeColor="text1" w:themeTint="D9"/>
          <w:sz w:val="20"/>
          <w:szCs w:val="20"/>
          <w:shd w:val="clear" w:color="auto" w:fill="FFFFFF"/>
          <w:lang w:val="fr-CH"/>
        </w:rPr>
        <w:t>Estanislao Cancino</w:t>
      </w:r>
    </w:p>
    <w:p w14:paraId="7A5E12A6" w14:textId="77777777" w:rsidR="007F79E9" w:rsidRPr="007F79E9" w:rsidRDefault="007F79E9" w:rsidP="007F79E9">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r w:rsidRPr="007F79E9">
        <w:rPr>
          <w:rStyle w:val="Textoennegrita"/>
          <w:rFonts w:ascii="Meiryo" w:eastAsia="Meiryo" w:hAnsi="Meiryo" w:cs="Meiryo"/>
          <w:b w:val="0"/>
          <w:color w:val="262626" w:themeColor="text1" w:themeTint="D9"/>
          <w:sz w:val="20"/>
          <w:szCs w:val="20"/>
          <w:shd w:val="clear" w:color="auto" w:fill="FFFFFF"/>
          <w:lang w:val="fr-CH"/>
        </w:rPr>
        <w:t xml:space="preserve"> Cel 55 3655 6563</w:t>
      </w:r>
    </w:p>
    <w:p w14:paraId="05FE65CA" w14:textId="77777777" w:rsidR="007F79E9" w:rsidRPr="006D2FD9" w:rsidRDefault="007F79E9" w:rsidP="007F79E9">
      <w:pPr>
        <w:suppressAutoHyphens/>
        <w:spacing w:after="0" w:line="240" w:lineRule="auto"/>
        <w:rPr>
          <w:rStyle w:val="Textoennegrita"/>
          <w:rFonts w:ascii="Meiryo" w:eastAsia="Meiryo" w:hAnsi="Meiryo" w:cs="Meiryo"/>
          <w:b w:val="0"/>
          <w:color w:val="262626" w:themeColor="text1" w:themeTint="D9"/>
          <w:sz w:val="20"/>
          <w:szCs w:val="20"/>
          <w:shd w:val="clear" w:color="auto" w:fill="FFFFFF"/>
          <w:lang w:val="fr-CH"/>
        </w:rPr>
      </w:pPr>
      <w:r w:rsidRPr="007F79E9">
        <w:rPr>
          <w:rStyle w:val="Textoennegrita"/>
          <w:rFonts w:ascii="Meiryo" w:eastAsia="Meiryo" w:hAnsi="Meiryo" w:cs="Meiryo"/>
          <w:b w:val="0"/>
          <w:color w:val="262626" w:themeColor="text1" w:themeTint="D9"/>
          <w:sz w:val="20"/>
          <w:szCs w:val="20"/>
          <w:shd w:val="clear" w:color="auto" w:fill="FFFFFF"/>
          <w:lang w:val="fr-CH"/>
        </w:rPr>
        <w:t xml:space="preserve"> www.viajesenoferta.com.mx</w:t>
      </w:r>
    </w:p>
    <w:p w14:paraId="0B93B70D"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r w:rsidRPr="006D2FD9">
        <w:rPr>
          <w:rFonts w:ascii="Meiryo" w:eastAsia="Meiryo" w:hAnsi="Meiryo" w:cs="Meiryo"/>
          <w:i/>
          <w:color w:val="262626" w:themeColor="text1" w:themeTint="D9"/>
          <w:sz w:val="20"/>
          <w:szCs w:val="20"/>
          <w:lang w:val="es-ES"/>
        </w:rPr>
        <w:t>Nuestra directora, Lic. Carmen Morgana Vázquez, se reunió con usted como parte del oficial de ventas y operaciones de THE INDIAN TRAVEL LIFE  nos complace saber  que está considerando incluir a Asia en su lista de destinos recomendados.</w:t>
      </w:r>
    </w:p>
    <w:p w14:paraId="3CE217D5"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p>
    <w:p w14:paraId="48B9235D"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r w:rsidRPr="006D2FD9">
        <w:rPr>
          <w:rFonts w:ascii="Meiryo" w:eastAsia="Meiryo" w:hAnsi="Meiryo" w:cs="Meiryo"/>
          <w:i/>
          <w:color w:val="262626" w:themeColor="text1" w:themeTint="D9"/>
          <w:sz w:val="20"/>
          <w:szCs w:val="20"/>
          <w:lang w:val="es-ES"/>
        </w:rPr>
        <w:t>Esperamos trabajar con usted para cualquier requisito que pueda tener para sus clientes.</w:t>
      </w:r>
    </w:p>
    <w:p w14:paraId="018E9097"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r w:rsidRPr="006D2FD9">
        <w:rPr>
          <w:rFonts w:ascii="Meiryo" w:eastAsia="Meiryo" w:hAnsi="Meiryo" w:cs="Meiryo"/>
          <w:i/>
          <w:color w:val="262626" w:themeColor="text1" w:themeTint="D9"/>
          <w:sz w:val="20"/>
          <w:szCs w:val="20"/>
          <w:lang w:val="es-ES"/>
        </w:rPr>
        <w:t>Nos complace presentarle diferentes programas turísticos que destacan los mejores de ASIA es una combinación de maravillas patrimoniales, culturales y naturales de nuestro país.</w:t>
      </w:r>
    </w:p>
    <w:p w14:paraId="554D9040"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p>
    <w:p w14:paraId="1BA3C537"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r w:rsidRPr="006D2FD9">
        <w:rPr>
          <w:rFonts w:ascii="Meiryo" w:eastAsia="Meiryo" w:hAnsi="Meiryo" w:cs="Meiryo"/>
          <w:i/>
          <w:color w:val="262626" w:themeColor="text1" w:themeTint="D9"/>
          <w:sz w:val="20"/>
          <w:szCs w:val="20"/>
          <w:lang w:val="es-ES"/>
        </w:rPr>
        <w:t>Para las series grupales, podemos agregar alguna actividad exclusivamente para su grupo. También podemos hacer algunas marcas para viajes de incentivo o programas temáticos según su preferencia.</w:t>
      </w:r>
    </w:p>
    <w:p w14:paraId="74D18560"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p>
    <w:p w14:paraId="24F6AF22" w14:textId="77777777" w:rsidR="00EE4202" w:rsidRPr="006D2FD9" w:rsidRDefault="00EE4202" w:rsidP="00EE4202">
      <w:pPr>
        <w:suppressAutoHyphens/>
        <w:spacing w:after="0" w:line="240" w:lineRule="auto"/>
        <w:jc w:val="center"/>
        <w:rPr>
          <w:rFonts w:ascii="Meiryo" w:eastAsia="Meiryo" w:hAnsi="Meiryo" w:cs="Meiryo"/>
          <w:i/>
          <w:color w:val="262626" w:themeColor="text1" w:themeTint="D9"/>
          <w:sz w:val="20"/>
          <w:szCs w:val="20"/>
          <w:lang w:val="es-ES"/>
        </w:rPr>
      </w:pPr>
      <w:r w:rsidRPr="006D2FD9">
        <w:rPr>
          <w:rFonts w:ascii="Meiryo" w:eastAsia="Meiryo" w:hAnsi="Meiryo" w:cs="Meiryo"/>
          <w:i/>
          <w:color w:val="262626" w:themeColor="text1" w:themeTint="D9"/>
          <w:sz w:val="20"/>
          <w:szCs w:val="20"/>
          <w:lang w:val="es-ES"/>
        </w:rPr>
        <w:lastRenderedPageBreak/>
        <w:t>Si tiene más preguntas o si hay algo que podamos hacer por usted, no dude en ponerse en contacto.</w:t>
      </w:r>
    </w:p>
    <w:p w14:paraId="26A97D8D" w14:textId="77777777" w:rsidR="00EE4202" w:rsidRPr="006D2FD9" w:rsidRDefault="006D2FD9" w:rsidP="00EE4202">
      <w:pPr>
        <w:suppressAutoHyphens/>
        <w:spacing w:after="0" w:line="240" w:lineRule="auto"/>
        <w:jc w:val="center"/>
        <w:rPr>
          <w:rFonts w:ascii="Meiryo" w:eastAsia="Meiryo" w:hAnsi="Meiryo" w:cs="Meiryo"/>
          <w:i/>
          <w:color w:val="262626" w:themeColor="text1" w:themeTint="D9"/>
          <w:sz w:val="20"/>
          <w:szCs w:val="20"/>
          <w:lang w:val="es-ES"/>
        </w:rPr>
      </w:pPr>
      <w:r w:rsidRPr="006D2FD9">
        <w:rPr>
          <w:rFonts w:ascii="Meiryo" w:eastAsia="Meiryo" w:hAnsi="Meiryo" w:cs="Meiryo"/>
          <w:i/>
          <w:color w:val="262626" w:themeColor="text1" w:themeTint="D9"/>
          <w:sz w:val="20"/>
          <w:szCs w:val="20"/>
          <w:lang w:val="es-ES"/>
        </w:rPr>
        <w:t xml:space="preserve">Ofrecemos para su grupo de agencia un porcentaje 16% sobre la tarifa base </w:t>
      </w:r>
    </w:p>
    <w:p w14:paraId="4F4247AA" w14:textId="77777777" w:rsidR="00EE4202" w:rsidRPr="006D2FD9" w:rsidRDefault="00EE4202" w:rsidP="00A911C1">
      <w:pPr>
        <w:suppressAutoHyphens/>
        <w:spacing w:after="0" w:line="240" w:lineRule="auto"/>
        <w:jc w:val="center"/>
        <w:rPr>
          <w:rFonts w:ascii="Meiryo" w:eastAsia="Meiryo" w:hAnsi="Meiryo" w:cs="Meiryo"/>
          <w:i/>
          <w:color w:val="262626" w:themeColor="text1" w:themeTint="D9"/>
          <w:sz w:val="20"/>
          <w:szCs w:val="20"/>
          <w:lang w:val="es-ES"/>
        </w:rPr>
      </w:pPr>
    </w:p>
    <w:p w14:paraId="3CC41C80" w14:textId="77777777" w:rsidR="00EE4202" w:rsidRDefault="00EE4202" w:rsidP="00A911C1">
      <w:pPr>
        <w:suppressAutoHyphens/>
        <w:spacing w:after="0" w:line="240" w:lineRule="auto"/>
        <w:jc w:val="center"/>
        <w:rPr>
          <w:rFonts w:ascii="Meiryo" w:eastAsia="Meiryo" w:hAnsi="Meiryo" w:cs="Meiryo"/>
          <w:i/>
          <w:color w:val="262626" w:themeColor="text1" w:themeTint="D9"/>
          <w:sz w:val="20"/>
          <w:szCs w:val="20"/>
          <w:lang w:val="es-ES"/>
        </w:rPr>
      </w:pPr>
    </w:p>
    <w:p w14:paraId="4A8628E0" w14:textId="77777777" w:rsidR="006D2FD9" w:rsidRDefault="006D2FD9" w:rsidP="00A911C1">
      <w:pPr>
        <w:suppressAutoHyphens/>
        <w:spacing w:after="0" w:line="240" w:lineRule="auto"/>
        <w:jc w:val="center"/>
        <w:rPr>
          <w:rFonts w:ascii="Meiryo" w:eastAsia="Meiryo" w:hAnsi="Meiryo" w:cs="Meiryo"/>
          <w:i/>
          <w:color w:val="262626" w:themeColor="text1" w:themeTint="D9"/>
          <w:sz w:val="20"/>
          <w:szCs w:val="20"/>
          <w:lang w:val="es-ES"/>
        </w:rPr>
      </w:pPr>
    </w:p>
    <w:p w14:paraId="17DAF311" w14:textId="77777777" w:rsidR="006D2FD9" w:rsidRPr="006D2FD9" w:rsidRDefault="006D2FD9" w:rsidP="00A911C1">
      <w:pPr>
        <w:suppressAutoHyphens/>
        <w:spacing w:after="0" w:line="240" w:lineRule="auto"/>
        <w:jc w:val="center"/>
        <w:rPr>
          <w:rFonts w:ascii="Meiryo" w:eastAsia="Meiryo" w:hAnsi="Meiryo" w:cs="Meiryo"/>
          <w:i/>
          <w:color w:val="262626" w:themeColor="text1" w:themeTint="D9"/>
          <w:sz w:val="20"/>
          <w:szCs w:val="20"/>
          <w:lang w:val="es-ES"/>
        </w:rPr>
      </w:pPr>
    </w:p>
    <w:p w14:paraId="45AB96E9" w14:textId="77777777" w:rsidR="006D2FD9" w:rsidRPr="00900B50" w:rsidRDefault="00EE4202" w:rsidP="00464B44">
      <w:pPr>
        <w:rPr>
          <w:rFonts w:ascii="Meiryo" w:eastAsia="Meiryo" w:hAnsi="Meiryo" w:cs="Meiryo"/>
          <w:sz w:val="20"/>
          <w:szCs w:val="20"/>
        </w:rPr>
      </w:pPr>
      <w:r w:rsidRPr="00900B50">
        <w:rPr>
          <w:rFonts w:ascii="Meiryo" w:eastAsia="Meiryo" w:hAnsi="Meiryo" w:cs="Meiryo"/>
          <w:sz w:val="20"/>
          <w:szCs w:val="20"/>
        </w:rPr>
        <w:t>QUIENES SOMOS</w:t>
      </w:r>
    </w:p>
    <w:p w14:paraId="62C94A46" w14:textId="77777777" w:rsidR="006D2FD9" w:rsidRPr="00900B50" w:rsidRDefault="006D2FD9" w:rsidP="00464B44">
      <w:pPr>
        <w:rPr>
          <w:rFonts w:ascii="Meiryo" w:eastAsia="Meiryo" w:hAnsi="Meiryo" w:cs="Meiryo"/>
          <w:sz w:val="20"/>
          <w:szCs w:val="20"/>
        </w:rPr>
      </w:pPr>
      <w:r w:rsidRPr="00900B50">
        <w:rPr>
          <w:rFonts w:ascii="Meiryo" w:eastAsia="Meiryo" w:hAnsi="Meiryo" w:cs="Meiryo"/>
          <w:sz w:val="20"/>
          <w:szCs w:val="20"/>
        </w:rPr>
        <w:t>The Indian Travel Life Nuestro comienzo en el sector se fundamentó en el trato directo con el público, valorando la exclusividad y el diseño de todos nuestros servicios, así como una atención personalizada, que seguimos manteniendo con las nuevas formas de comunicación.</w:t>
      </w:r>
    </w:p>
    <w:p w14:paraId="5F335344" w14:textId="77777777" w:rsidR="006D2FD9" w:rsidRPr="00900B50" w:rsidRDefault="006D2FD9" w:rsidP="00464B44">
      <w:pPr>
        <w:rPr>
          <w:rFonts w:ascii="Meiryo" w:eastAsia="Meiryo" w:hAnsi="Meiryo" w:cs="Meiryo"/>
          <w:sz w:val="20"/>
          <w:szCs w:val="20"/>
        </w:rPr>
      </w:pPr>
      <w:r w:rsidRPr="00900B50">
        <w:rPr>
          <w:rFonts w:ascii="Meiryo" w:eastAsia="Meiryo" w:hAnsi="Meiryo" w:cs="Meiryo"/>
          <w:sz w:val="20"/>
          <w:szCs w:val="20"/>
        </w:rPr>
        <w:t>Cumpliendo con uno de nuestros objetivos de innovación y mejora constante de nuestros servicios, nace nuestro ambicioso proyecto</w:t>
      </w:r>
      <w:r w:rsidR="00900B50" w:rsidRPr="00900B50">
        <w:rPr>
          <w:rFonts w:ascii="Meiryo" w:eastAsia="Meiryo" w:hAnsi="Meiryo" w:cs="Meiryo"/>
          <w:sz w:val="20"/>
          <w:szCs w:val="20"/>
        </w:rPr>
        <w:t xml:space="preserve"> The Indian Travel life</w:t>
      </w:r>
      <w:r w:rsidRPr="00900B50">
        <w:rPr>
          <w:rFonts w:ascii="Meiryo" w:eastAsia="Meiryo" w:hAnsi="Meiryo" w:cs="Meiryo"/>
          <w:sz w:val="20"/>
          <w:szCs w:val="20"/>
        </w:rPr>
        <w:t>, poniendo al alcance  del viajero un mundo de culturas, paisajes, tradiciones y países, con la exclusividad, calidad y personalización que el viajero necesita, y con el aval de una amplia red  profesional</w:t>
      </w:r>
      <w:r w:rsidR="00900B50" w:rsidRPr="00900B50">
        <w:rPr>
          <w:rFonts w:ascii="Meiryo" w:eastAsia="Meiryo" w:hAnsi="Meiryo" w:cs="Meiryo"/>
          <w:sz w:val="20"/>
          <w:szCs w:val="20"/>
        </w:rPr>
        <w:t>es</w:t>
      </w:r>
    </w:p>
    <w:p w14:paraId="4F0E50DD" w14:textId="77777777" w:rsidR="00464B44" w:rsidRDefault="00EE4202" w:rsidP="00464B44">
      <w:pPr>
        <w:ind w:right="-767"/>
        <w:rPr>
          <w:rFonts w:ascii="Meiryo" w:eastAsia="Meiryo" w:hAnsi="Meiryo" w:cs="Meiryo"/>
          <w:sz w:val="20"/>
          <w:szCs w:val="20"/>
        </w:rPr>
      </w:pPr>
      <w:r w:rsidRPr="00900B50">
        <w:rPr>
          <w:rFonts w:ascii="Meiryo" w:eastAsia="Meiryo" w:hAnsi="Meiryo" w:cs="Meiryo"/>
          <w:sz w:val="20"/>
          <w:szCs w:val="20"/>
        </w:rPr>
        <w:t>NUESTRA MEJOR RECOMPENSA ES LA CONFIANZA QUE DEPOSITAS EN NOSOTROS</w:t>
      </w:r>
    </w:p>
    <w:p w14:paraId="7340FD1B" w14:textId="77777777" w:rsidR="00464B44" w:rsidRDefault="00EE4202" w:rsidP="00464B44">
      <w:pPr>
        <w:ind w:right="-767"/>
        <w:rPr>
          <w:rFonts w:ascii="Meiryo" w:eastAsia="Meiryo" w:hAnsi="Meiryo" w:cs="Meiryo"/>
          <w:sz w:val="20"/>
          <w:szCs w:val="20"/>
        </w:rPr>
      </w:pPr>
      <w:r w:rsidRPr="00900B50">
        <w:rPr>
          <w:rFonts w:ascii="Meiryo" w:eastAsia="Meiryo" w:hAnsi="Meiryo" w:cs="Meiryo"/>
          <w:sz w:val="20"/>
          <w:szCs w:val="20"/>
        </w:rPr>
        <w:t xml:space="preserve"> El cliente es nuestra razón de ser, por ello toda nuestra estrategia comercial se desarrolla para conseguir su máxima satisfacción. Tenemos oficinas corporativas en India, México y España esto nos permite ayudarle en cualquier momento, solucionando cualquier imprevisto o adaptándonos a necesidades. </w:t>
      </w:r>
    </w:p>
    <w:p w14:paraId="1F3AF84F" w14:textId="77777777" w:rsidR="00EE4202" w:rsidRPr="00900B50" w:rsidRDefault="00EE4202" w:rsidP="00464B44">
      <w:pPr>
        <w:ind w:right="-767"/>
        <w:rPr>
          <w:rFonts w:ascii="Meiryo" w:eastAsia="Meiryo" w:hAnsi="Meiryo" w:cs="Meiryo"/>
          <w:sz w:val="20"/>
          <w:szCs w:val="20"/>
        </w:rPr>
      </w:pPr>
      <w:r w:rsidRPr="00900B50">
        <w:rPr>
          <w:rFonts w:ascii="Meiryo" w:eastAsia="Meiryo" w:hAnsi="Meiryo" w:cs="Meiryo"/>
          <w:sz w:val="20"/>
          <w:szCs w:val="20"/>
        </w:rPr>
        <w:t>Nuestras propuestas se eligen tras haber sido estudiadas y valoradas minuciosamente para que cumplan con nuestro elevado nivel de exigencia. Itinerarios propios.</w:t>
      </w:r>
    </w:p>
    <w:p w14:paraId="3454C026" w14:textId="77777777" w:rsidR="00EE4202" w:rsidRPr="00900B50" w:rsidRDefault="00EE4202" w:rsidP="00464B44">
      <w:pPr>
        <w:rPr>
          <w:rFonts w:ascii="Meiryo" w:eastAsia="Meiryo" w:hAnsi="Meiryo" w:cs="Meiryo"/>
          <w:sz w:val="20"/>
          <w:szCs w:val="20"/>
        </w:rPr>
      </w:pPr>
      <w:r w:rsidRPr="00900B50">
        <w:rPr>
          <w:rFonts w:ascii="Meiryo" w:eastAsia="Meiryo" w:hAnsi="Meiryo" w:cs="Meiryo"/>
          <w:sz w:val="20"/>
          <w:szCs w:val="20"/>
        </w:rPr>
        <w:t>Nuestros Servicios!</w:t>
      </w:r>
    </w:p>
    <w:p w14:paraId="325C364A" w14:textId="77777777" w:rsidR="006D2FD9" w:rsidRPr="006D2FD9" w:rsidRDefault="006D2FD9" w:rsidP="006D2FD9">
      <w:p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Nuestros servicios</w:t>
      </w:r>
    </w:p>
    <w:p w14:paraId="169B8F79"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culturales</w:t>
      </w:r>
    </w:p>
    <w:p w14:paraId="68DBDF95"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diseñados solo para mujeres</w:t>
      </w:r>
    </w:p>
    <w:p w14:paraId="561D5409"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de Lujo exclusivos y Tours VIP (EXPERIENCIAS ÚNICAS” MÁS EXCLUSIVAS DEL MUNDO)</w:t>
      </w:r>
    </w:p>
    <w:p w14:paraId="3E2DAF3E"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de Yoga, Meditación y Espiritualidad India.</w:t>
      </w:r>
    </w:p>
    <w:p w14:paraId="79A8AC6B"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Ayurveda India, Masaje y Curación.</w:t>
      </w:r>
    </w:p>
    <w:p w14:paraId="56EB8F56"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y shopping: una nueva forma de hacer turismo.</w:t>
      </w:r>
    </w:p>
    <w:p w14:paraId="25E6C9DC"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Temáticos (Gandhi, Playas y Aventura)</w:t>
      </w:r>
    </w:p>
    <w:p w14:paraId="21DABAD1"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Tours Gastronómicos</w:t>
      </w:r>
    </w:p>
    <w:p w14:paraId="5F3D98C0"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Eco – Friendly</w:t>
      </w:r>
    </w:p>
    <w:p w14:paraId="5919D9C3"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City Breaks</w:t>
      </w:r>
    </w:p>
    <w:p w14:paraId="4FC3E9C7"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Bodas &amp; Lunas de miel Mice</w:t>
      </w:r>
    </w:p>
    <w:p w14:paraId="29EC4C43"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lastRenderedPageBreak/>
        <w:t>Business Travel</w:t>
      </w:r>
    </w:p>
    <w:p w14:paraId="69367F6D"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Corporate Travel</w:t>
      </w:r>
    </w:p>
    <w:p w14:paraId="6AC377AC" w14:textId="77777777" w:rsidR="006D2FD9" w:rsidRPr="006D2FD9" w:rsidRDefault="006D2FD9" w:rsidP="006D2FD9">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Mice &amp; Congresos</w:t>
      </w:r>
    </w:p>
    <w:p w14:paraId="67D30415" w14:textId="77777777" w:rsidR="006D2FD9" w:rsidRPr="006D2FD9" w:rsidRDefault="006D2FD9" w:rsidP="006D2FD9">
      <w:pPr>
        <w:shd w:val="clear" w:color="auto" w:fill="FFFFFF"/>
        <w:spacing w:after="150" w:line="240" w:lineRule="auto"/>
        <w:jc w:val="center"/>
        <w:rPr>
          <w:rFonts w:ascii="Meiryo" w:eastAsia="Meiryo" w:hAnsi="Meiryo" w:cs="Meiryo"/>
          <w:b/>
          <w:color w:val="262626" w:themeColor="text1" w:themeTint="D9"/>
          <w:sz w:val="20"/>
          <w:szCs w:val="20"/>
          <w:lang w:val="es-MX" w:eastAsia="es-MX"/>
        </w:rPr>
      </w:pPr>
      <w:r w:rsidRPr="006D2FD9">
        <w:rPr>
          <w:rFonts w:ascii="Meiryo" w:eastAsia="Meiryo" w:hAnsi="Meiryo" w:cs="Meiryo"/>
          <w:b/>
          <w:color w:val="262626" w:themeColor="text1" w:themeTint="D9"/>
          <w:sz w:val="20"/>
          <w:szCs w:val="20"/>
          <w:lang w:val="es-MX" w:eastAsia="es-MX"/>
        </w:rPr>
        <w:t>Te obsequiamos con una documentación amplia y específica con cada viaje, que incluye:</w:t>
      </w:r>
    </w:p>
    <w:p w14:paraId="25508A79" w14:textId="77777777" w:rsidR="006D2FD9" w:rsidRPr="006D2FD9" w:rsidRDefault="006D2FD9" w:rsidP="006D2FD9">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Un portadocumentos para llevar los bonos, itinerarios y billete de avión.</w:t>
      </w:r>
    </w:p>
    <w:p w14:paraId="1DDD0C91" w14:textId="77777777" w:rsidR="006D2FD9" w:rsidRPr="006D2FD9" w:rsidRDefault="006D2FD9" w:rsidP="006D2FD9">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Una mochila por persona.</w:t>
      </w:r>
    </w:p>
    <w:p w14:paraId="4437CA87" w14:textId="77777777" w:rsidR="006D2FD9" w:rsidRPr="006D2FD9" w:rsidRDefault="006D2FD9" w:rsidP="006D2FD9">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Etiquetas identificativas para el equipaje.</w:t>
      </w:r>
    </w:p>
    <w:p w14:paraId="2B616B32" w14:textId="77777777" w:rsidR="006D2FD9" w:rsidRPr="006D2FD9" w:rsidRDefault="006D2FD9" w:rsidP="006D2FD9">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Información turística de The Indian Travel Life sobre el país.</w:t>
      </w:r>
    </w:p>
    <w:p w14:paraId="535A21F3" w14:textId="77777777" w:rsidR="006D2FD9" w:rsidRPr="006D2FD9" w:rsidRDefault="006D2FD9" w:rsidP="006D2FD9">
      <w:pPr>
        <w:numPr>
          <w:ilvl w:val="0"/>
          <w:numId w:val="20"/>
        </w:numPr>
        <w:shd w:val="clear" w:color="auto" w:fill="FFFFFF"/>
        <w:spacing w:before="100" w:beforeAutospacing="1" w:after="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2 copias del itinerario de viaje, especificando todos los detalles día a día.</w:t>
      </w:r>
    </w:p>
    <w:p w14:paraId="43D53760" w14:textId="77777777" w:rsidR="006D2FD9" w:rsidRPr="006D2FD9" w:rsidRDefault="006D2FD9" w:rsidP="00EE4202">
      <w:pPr>
        <w:rPr>
          <w:rFonts w:ascii="Meiryo" w:eastAsia="Meiryo" w:hAnsi="Meiryo" w:cs="Meiryo"/>
          <w:sz w:val="20"/>
          <w:szCs w:val="20"/>
        </w:rPr>
      </w:pPr>
    </w:p>
    <w:p w14:paraId="65BA3E61"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R AZONES PARA RESERVAR CON NOSOTROS</w:t>
      </w:r>
    </w:p>
    <w:p w14:paraId="34F80DA5"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Iniciamos nuestras operaciones en India hace 13 años, México, en el año 2017.</w:t>
      </w:r>
    </w:p>
    <w:p w14:paraId="2B3036D4"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Contamos con un equipo de 3 países de experiencia conjunta en turismo.</w:t>
      </w:r>
    </w:p>
    <w:p w14:paraId="73B42C38"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Salidas garantizadas</w:t>
      </w:r>
    </w:p>
    <w:p w14:paraId="62114BF0"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Seguro de viajes sin costo en todos nuestros programas de cobertura básica. Asistencia de emergencia las 24 horas.</w:t>
      </w:r>
    </w:p>
    <w:p w14:paraId="4C9B3018"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Ofrecemos descuentos especiales por venta anticipada, viajes sénior y grupos, sin olvidar, las salidas exclusivas.</w:t>
      </w:r>
    </w:p>
    <w:p w14:paraId="7890F6DC"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Área de Happy customer, para asegurar que nuestros viajeros no tengan ningún inconveniente durante su viaje.</w:t>
      </w:r>
    </w:p>
    <w:p w14:paraId="6C5B5692"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Fácil reservación en www.theindiantravellife.com.mx</w:t>
      </w:r>
    </w:p>
    <w:p w14:paraId="07151A9A" w14:textId="77777777" w:rsidR="00EE4202" w:rsidRPr="00900B50" w:rsidRDefault="00EE4202" w:rsidP="00EE4202">
      <w:pPr>
        <w:rPr>
          <w:rFonts w:ascii="Meiryo" w:eastAsia="Meiryo" w:hAnsi="Meiryo" w:cs="Meiryo"/>
          <w:b/>
          <w:sz w:val="20"/>
          <w:szCs w:val="20"/>
        </w:rPr>
      </w:pPr>
      <w:r w:rsidRPr="00900B50">
        <w:rPr>
          <w:rFonts w:ascii="Meiryo" w:eastAsia="Meiryo" w:hAnsi="Meiryo" w:cs="Meiryo"/>
          <w:b/>
          <w:sz w:val="20"/>
          <w:szCs w:val="20"/>
        </w:rPr>
        <w:t>Price Match. Si encuentras una mejor tarifa más económica</w:t>
      </w:r>
      <w:r w:rsidR="00900B50">
        <w:rPr>
          <w:rFonts w:ascii="Meiryo" w:eastAsia="Meiryo" w:hAnsi="Meiryo" w:cs="Meiryo"/>
          <w:b/>
          <w:sz w:val="20"/>
          <w:szCs w:val="20"/>
        </w:rPr>
        <w:t xml:space="preserve"> en el mercado</w:t>
      </w:r>
      <w:r w:rsidRPr="00900B50">
        <w:rPr>
          <w:rFonts w:ascii="Meiryo" w:eastAsia="Meiryo" w:hAnsi="Meiryo" w:cs="Meiryo"/>
          <w:b/>
          <w:sz w:val="20"/>
          <w:szCs w:val="20"/>
        </w:rPr>
        <w:t>, te la igualamos</w:t>
      </w:r>
      <w:r w:rsidR="00900B50">
        <w:rPr>
          <w:rFonts w:ascii="Meiryo" w:eastAsia="Meiryo" w:hAnsi="Meiryo" w:cs="Meiryo"/>
          <w:b/>
          <w:sz w:val="20"/>
          <w:szCs w:val="20"/>
        </w:rPr>
        <w:t>.</w:t>
      </w:r>
    </w:p>
    <w:p w14:paraId="4FAA274A"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Beneficios para tus clientes con nuestro programa de lealtad.</w:t>
      </w:r>
    </w:p>
    <w:p w14:paraId="4DB21534"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Customer Care: seguimiento a inconvenientes que surgieran durante el viaje de tu cliente</w:t>
      </w:r>
    </w:p>
    <w:p w14:paraId="43E44521"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Comisiones para agentes de viajes.</w:t>
      </w:r>
    </w:p>
    <w:p w14:paraId="273CE9A4"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 xml:space="preserve">Promociones </w:t>
      </w:r>
      <w:proofErr w:type="gramStart"/>
      <w:r w:rsidRPr="006D2FD9">
        <w:rPr>
          <w:rFonts w:ascii="Meiryo" w:eastAsia="Meiryo" w:hAnsi="Meiryo" w:cs="Meiryo"/>
          <w:sz w:val="20"/>
          <w:szCs w:val="20"/>
        </w:rPr>
        <w:t>todo  el</w:t>
      </w:r>
      <w:proofErr w:type="gramEnd"/>
      <w:r w:rsidRPr="006D2FD9">
        <w:rPr>
          <w:rFonts w:ascii="Meiryo" w:eastAsia="Meiryo" w:hAnsi="Meiryo" w:cs="Meiryo"/>
          <w:sz w:val="20"/>
          <w:szCs w:val="20"/>
        </w:rPr>
        <w:t xml:space="preserve"> año.</w:t>
      </w:r>
    </w:p>
    <w:p w14:paraId="66DC0C92"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Capacitación y entrenamiento de destino Asia.</w:t>
      </w:r>
    </w:p>
    <w:p w14:paraId="22DB2EA2"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lastRenderedPageBreak/>
        <w:t xml:space="preserve">  CIRCUITOS EXCLUSIVOS. Se han estudiado los itinerarios más interesantes y con precios muy atractivos. El viaje está totalmente organizado y te atenderán desde tu llegada al país. Puedes compartir servicios con otros clientes de The Indian Travel Life.</w:t>
      </w:r>
    </w:p>
    <w:p w14:paraId="4D98BE6A"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NUESTROS HOTELES. La calidad y servicios prestados por los hoteles viene determinada por la categoria Turistica official, asignada por el organismo competente de cada país.</w:t>
      </w:r>
    </w:p>
    <w:p w14:paraId="77CDBFDF"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Beneficios para nuestros clientes</w:t>
      </w:r>
    </w:p>
    <w:p w14:paraId="2B46C646"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Hacemos Que Tu Viaje Sea Fácil‎ Seguro de viajes Incluido en todos nuestros viajes</w:t>
      </w:r>
    </w:p>
    <w:p w14:paraId="5531336F"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Asistencia 24/7.</w:t>
      </w:r>
    </w:p>
    <w:p w14:paraId="5B8F1884"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REGALOS Y DOCUMENTACIÓN</w:t>
      </w:r>
    </w:p>
    <w:p w14:paraId="1BAC6F13"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Te obsequiamos con una documentación amplia y específica con cada viaje, que incluye:</w:t>
      </w:r>
    </w:p>
    <w:p w14:paraId="412DEDB1"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Un portadocumentos para llevar los bonos, itinerarios y billete de avión.</w:t>
      </w:r>
    </w:p>
    <w:p w14:paraId="1A046536"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Una mochila por persona.</w:t>
      </w:r>
    </w:p>
    <w:p w14:paraId="35AB8E27"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Etiquetas identificativas para el equipaje.</w:t>
      </w:r>
    </w:p>
    <w:p w14:paraId="1179373A"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Información turística de The Indian Travel Life sobre el país.</w:t>
      </w:r>
    </w:p>
    <w:p w14:paraId="7248635D" w14:textId="77777777" w:rsidR="00EE4202" w:rsidRPr="006D2FD9" w:rsidRDefault="00EE4202" w:rsidP="00EE4202">
      <w:pPr>
        <w:rPr>
          <w:rFonts w:ascii="Meiryo" w:eastAsia="Meiryo" w:hAnsi="Meiryo" w:cs="Meiryo"/>
          <w:sz w:val="20"/>
          <w:szCs w:val="20"/>
        </w:rPr>
      </w:pPr>
      <w:r w:rsidRPr="006D2FD9">
        <w:rPr>
          <w:rFonts w:ascii="Meiryo" w:eastAsia="Meiryo" w:hAnsi="Meiryo" w:cs="Meiryo"/>
          <w:sz w:val="20"/>
          <w:szCs w:val="20"/>
        </w:rPr>
        <w:t>2 copias del itinerario de viaje, especificando todos los detalles día a día.</w:t>
      </w:r>
    </w:p>
    <w:p w14:paraId="5E18E8EF" w14:textId="77777777" w:rsidR="00EE4202" w:rsidRPr="006D2FD9" w:rsidRDefault="00EE4202" w:rsidP="00A911C1">
      <w:pPr>
        <w:suppressAutoHyphens/>
        <w:spacing w:after="0" w:line="240" w:lineRule="auto"/>
        <w:jc w:val="center"/>
        <w:rPr>
          <w:rFonts w:ascii="Meiryo" w:eastAsia="Meiryo" w:hAnsi="Meiryo" w:cs="Meiryo"/>
          <w:i/>
          <w:color w:val="262626" w:themeColor="text1" w:themeTint="D9"/>
          <w:sz w:val="20"/>
          <w:szCs w:val="20"/>
          <w:lang w:val="es-ES"/>
        </w:rPr>
      </w:pPr>
    </w:p>
    <w:p w14:paraId="7CAD064B" w14:textId="77777777" w:rsidR="00CA79E1" w:rsidRPr="006D2FD9" w:rsidRDefault="00CA79E1" w:rsidP="00EE4202">
      <w:pPr>
        <w:pStyle w:val="Prrafodelista"/>
        <w:tabs>
          <w:tab w:val="left" w:pos="6030"/>
        </w:tabs>
        <w:spacing w:line="240" w:lineRule="auto"/>
        <w:ind w:left="1440"/>
        <w:rPr>
          <w:rFonts w:ascii="Meiryo" w:eastAsia="Meiryo" w:hAnsi="Meiryo" w:cs="Meiryo"/>
          <w:color w:val="262626" w:themeColor="text1" w:themeTint="D9"/>
          <w:sz w:val="20"/>
          <w:szCs w:val="20"/>
          <w:lang w:val="es-ES"/>
        </w:rPr>
      </w:pPr>
    </w:p>
    <w:p w14:paraId="14D7538D" w14:textId="77777777" w:rsidR="00CA79E1" w:rsidRPr="006D2FD9" w:rsidRDefault="00CA79E1" w:rsidP="00CA79E1">
      <w:pPr>
        <w:pStyle w:val="Prrafodelista"/>
        <w:tabs>
          <w:tab w:val="left" w:pos="6030"/>
        </w:tabs>
        <w:spacing w:line="240" w:lineRule="auto"/>
        <w:ind w:left="1440"/>
        <w:jc w:val="both"/>
        <w:rPr>
          <w:rFonts w:ascii="Meiryo" w:eastAsia="Meiryo" w:hAnsi="Meiryo" w:cs="Meiryo"/>
          <w:color w:val="262626" w:themeColor="text1" w:themeTint="D9"/>
          <w:sz w:val="20"/>
          <w:szCs w:val="20"/>
          <w:lang w:val="es-ES"/>
        </w:rPr>
      </w:pPr>
      <w:r w:rsidRPr="006D2FD9">
        <w:rPr>
          <w:rStyle w:val="Textoennegrita"/>
          <w:rFonts w:ascii="Meiryo" w:eastAsia="Meiryo" w:hAnsi="Meiryo" w:cs="Meiryo"/>
          <w:color w:val="000000"/>
          <w:sz w:val="20"/>
          <w:szCs w:val="20"/>
          <w:shd w:val="clear" w:color="auto" w:fill="FFFFFF"/>
        </w:rPr>
        <w:t>POLÍTICAS DE CONTRATACIÓN Y CANCELACIÓN</w:t>
      </w:r>
    </w:p>
    <w:p w14:paraId="23ACF5B5" w14:textId="77777777" w:rsidR="00CA79E1" w:rsidRPr="006D2FD9" w:rsidRDefault="00CA79E1" w:rsidP="00CA79E1">
      <w:pPr>
        <w:numPr>
          <w:ilvl w:val="0"/>
          <w:numId w:val="5"/>
        </w:numPr>
        <w:tabs>
          <w:tab w:val="left" w:pos="6030"/>
        </w:tabs>
        <w:spacing w:after="0"/>
        <w:jc w:val="both"/>
        <w:rPr>
          <w:rFonts w:ascii="Meiryo" w:eastAsia="Meiryo" w:hAnsi="Meiryo" w:cs="Meiryo"/>
          <w:color w:val="595959" w:themeColor="text1" w:themeTint="A6"/>
          <w:sz w:val="20"/>
          <w:szCs w:val="20"/>
          <w:lang w:val="es-ES"/>
        </w:rPr>
      </w:pPr>
      <w:r w:rsidRPr="006D2FD9">
        <w:rPr>
          <w:rFonts w:ascii="Meiryo" w:eastAsia="Meiryo" w:hAnsi="Meiryo" w:cs="Meiryo"/>
          <w:color w:val="595959" w:themeColor="text1" w:themeTint="A6"/>
          <w:sz w:val="20"/>
          <w:szCs w:val="20"/>
          <w:lang w:val="es-ES"/>
        </w:rPr>
        <w:t>Billetes de avión incluidos en el programa se reservan y emiten 45 días antes. Posterior cancelación tiene 100% gastos.</w:t>
      </w:r>
    </w:p>
    <w:p w14:paraId="3D5ADE0C" w14:textId="77777777" w:rsidR="00CA79E1" w:rsidRPr="006D2FD9" w:rsidRDefault="00CA79E1" w:rsidP="00CA79E1">
      <w:pPr>
        <w:numPr>
          <w:ilvl w:val="0"/>
          <w:numId w:val="5"/>
        </w:numPr>
        <w:tabs>
          <w:tab w:val="left" w:pos="6030"/>
        </w:tabs>
        <w:spacing w:after="0"/>
        <w:jc w:val="both"/>
        <w:rPr>
          <w:rFonts w:ascii="Meiryo" w:eastAsia="Meiryo" w:hAnsi="Meiryo" w:cs="Meiryo"/>
          <w:color w:val="595959" w:themeColor="text1" w:themeTint="A6"/>
          <w:sz w:val="20"/>
          <w:szCs w:val="20"/>
          <w:lang w:val="es-ES"/>
        </w:rPr>
      </w:pPr>
      <w:r w:rsidRPr="006D2FD9">
        <w:rPr>
          <w:rFonts w:ascii="Meiryo" w:eastAsia="Meiryo" w:hAnsi="Meiryo" w:cs="Meiryo"/>
          <w:color w:val="595959" w:themeColor="text1" w:themeTint="A6"/>
          <w:sz w:val="20"/>
          <w:szCs w:val="20"/>
          <w:lang w:val="es-ES"/>
        </w:rPr>
        <w:t xml:space="preserve"> Se necesita copia de  pasaporte para reserva/emisión de billetes aéreos.</w:t>
      </w:r>
    </w:p>
    <w:p w14:paraId="62053C29" w14:textId="77777777" w:rsidR="00CA79E1" w:rsidRPr="006D2FD9" w:rsidRDefault="00CA79E1" w:rsidP="00CA79E1">
      <w:pPr>
        <w:numPr>
          <w:ilvl w:val="0"/>
          <w:numId w:val="5"/>
        </w:numPr>
        <w:tabs>
          <w:tab w:val="left" w:pos="6030"/>
        </w:tabs>
        <w:spacing w:after="0"/>
        <w:jc w:val="both"/>
        <w:rPr>
          <w:rFonts w:ascii="Meiryo" w:eastAsia="Meiryo" w:hAnsi="Meiryo" w:cs="Meiryo"/>
          <w:color w:val="595959" w:themeColor="text1" w:themeTint="A6"/>
          <w:sz w:val="20"/>
          <w:szCs w:val="20"/>
          <w:lang w:val="es-ES"/>
        </w:rPr>
      </w:pPr>
      <w:r w:rsidRPr="006D2FD9">
        <w:rPr>
          <w:rFonts w:ascii="Meiryo" w:eastAsia="Meiryo" w:hAnsi="Meiryo" w:cs="Meiryo"/>
          <w:color w:val="595959" w:themeColor="text1" w:themeTint="A6"/>
          <w:sz w:val="20"/>
          <w:szCs w:val="20"/>
          <w:lang w:val="es-ES"/>
        </w:rPr>
        <w:t>Durante la época del monzón (julio-agosto) es posible que el viaje en rio por el Ganges se cancele debido al alto nivel de las aguas.</w:t>
      </w:r>
    </w:p>
    <w:p w14:paraId="7DE1EDDF" w14:textId="77777777" w:rsidR="00CA79E1" w:rsidRPr="006D2FD9" w:rsidRDefault="00CA79E1" w:rsidP="00CA79E1">
      <w:pPr>
        <w:numPr>
          <w:ilvl w:val="0"/>
          <w:numId w:val="5"/>
        </w:numPr>
        <w:tabs>
          <w:tab w:val="left" w:pos="6030"/>
        </w:tabs>
        <w:spacing w:after="0"/>
        <w:jc w:val="both"/>
        <w:rPr>
          <w:rFonts w:ascii="Meiryo" w:eastAsia="Meiryo" w:hAnsi="Meiryo" w:cs="Meiryo"/>
          <w:bCs/>
          <w:color w:val="595959" w:themeColor="text1" w:themeTint="A6"/>
          <w:sz w:val="20"/>
          <w:szCs w:val="20"/>
          <w:lang w:val="es-ES"/>
        </w:rPr>
      </w:pPr>
      <w:r w:rsidRPr="006D2FD9">
        <w:rPr>
          <w:rFonts w:ascii="Meiryo" w:eastAsia="Meiryo" w:hAnsi="Meiryo" w:cs="Meiryo"/>
          <w:bCs/>
          <w:color w:val="595959" w:themeColor="text1" w:themeTint="A6"/>
          <w:sz w:val="20"/>
          <w:szCs w:val="20"/>
          <w:lang w:val="es-ES"/>
        </w:rPr>
        <w:t>Equipaje en vuelos domésticos: 15 kg.</w:t>
      </w:r>
    </w:p>
    <w:p w14:paraId="5F6F8350" w14:textId="77777777" w:rsidR="00CA79E1" w:rsidRPr="006D2FD9" w:rsidRDefault="00CA79E1" w:rsidP="00CA79E1">
      <w:pPr>
        <w:numPr>
          <w:ilvl w:val="0"/>
          <w:numId w:val="5"/>
        </w:numPr>
        <w:tabs>
          <w:tab w:val="left" w:pos="6030"/>
        </w:tabs>
        <w:spacing w:after="0"/>
        <w:jc w:val="both"/>
        <w:rPr>
          <w:rFonts w:ascii="Meiryo" w:eastAsia="Meiryo" w:hAnsi="Meiryo" w:cs="Meiryo"/>
          <w:bCs/>
          <w:color w:val="595959" w:themeColor="text1" w:themeTint="A6"/>
          <w:sz w:val="20"/>
          <w:szCs w:val="20"/>
          <w:lang w:val="es-ES_tradnl"/>
        </w:rPr>
      </w:pPr>
      <w:r w:rsidRPr="006D2FD9">
        <w:rPr>
          <w:rFonts w:ascii="Meiryo" w:eastAsia="Meiryo" w:hAnsi="Meiryo" w:cs="Meiryo"/>
          <w:bCs/>
          <w:color w:val="595959" w:themeColor="text1" w:themeTint="A6"/>
          <w:sz w:val="20"/>
          <w:szCs w:val="20"/>
          <w:lang w:val="es-ES_tradnl"/>
        </w:rPr>
        <w:t>Por razones operativas, las compañías aéreas en destino, pueden modificar la operación de sus vuelos, en cuyo caso el operador local dará una  alternativa lo más ajustada posible al itinerario original.</w:t>
      </w:r>
    </w:p>
    <w:p w14:paraId="540D8547" w14:textId="77777777" w:rsidR="00CA79E1" w:rsidRPr="006D2FD9" w:rsidRDefault="00CA79E1" w:rsidP="00CA79E1">
      <w:pPr>
        <w:numPr>
          <w:ilvl w:val="0"/>
          <w:numId w:val="5"/>
        </w:numPr>
        <w:tabs>
          <w:tab w:val="left" w:pos="6030"/>
        </w:tabs>
        <w:spacing w:after="0"/>
        <w:jc w:val="both"/>
        <w:rPr>
          <w:rFonts w:ascii="Meiryo" w:eastAsia="Meiryo" w:hAnsi="Meiryo" w:cs="Meiryo"/>
          <w:color w:val="595959" w:themeColor="text1" w:themeTint="A6"/>
          <w:sz w:val="20"/>
          <w:szCs w:val="20"/>
          <w:lang w:val="es-ES"/>
        </w:rPr>
      </w:pPr>
      <w:r w:rsidRPr="006D2FD9">
        <w:rPr>
          <w:rFonts w:ascii="Meiryo" w:eastAsia="Meiryo" w:hAnsi="Meiryo" w:cs="Meiryo"/>
          <w:color w:val="595959" w:themeColor="text1" w:themeTint="A6"/>
          <w:sz w:val="20"/>
          <w:szCs w:val="20"/>
          <w:lang w:val="es-ES"/>
        </w:rPr>
        <w:t>Favor consultar con el departamento de salud pública de su país las medidas de vacunación.</w:t>
      </w:r>
    </w:p>
    <w:p w14:paraId="25BEE03E" w14:textId="77777777" w:rsidR="00CA79E1" w:rsidRPr="006D2FD9" w:rsidRDefault="00CA79E1" w:rsidP="00CA79E1">
      <w:pPr>
        <w:numPr>
          <w:ilvl w:val="0"/>
          <w:numId w:val="5"/>
        </w:numPr>
        <w:tabs>
          <w:tab w:val="left" w:pos="6030"/>
        </w:tabs>
        <w:spacing w:after="0"/>
        <w:jc w:val="both"/>
        <w:rPr>
          <w:rFonts w:ascii="Meiryo" w:eastAsia="Meiryo" w:hAnsi="Meiryo" w:cs="Meiryo"/>
          <w:color w:val="595959" w:themeColor="text1" w:themeTint="A6"/>
          <w:sz w:val="20"/>
          <w:szCs w:val="20"/>
          <w:lang w:val="es-ES_tradnl"/>
        </w:rPr>
      </w:pPr>
      <w:r w:rsidRPr="006D2FD9">
        <w:rPr>
          <w:rFonts w:ascii="Meiryo" w:eastAsia="Meiryo" w:hAnsi="Meiryo" w:cs="Meiryo"/>
          <w:color w:val="595959" w:themeColor="text1" w:themeTint="A6"/>
          <w:sz w:val="20"/>
          <w:szCs w:val="20"/>
          <w:lang w:val="es-ES_tradnl"/>
        </w:rPr>
        <w:t>Consultar en sus países trámites para su obtención.</w:t>
      </w:r>
    </w:p>
    <w:p w14:paraId="26AD7022" w14:textId="77777777" w:rsidR="00CA79E1" w:rsidRPr="006D2FD9" w:rsidRDefault="00CA79E1" w:rsidP="00CA79E1">
      <w:pPr>
        <w:numPr>
          <w:ilvl w:val="0"/>
          <w:numId w:val="5"/>
        </w:numPr>
        <w:tabs>
          <w:tab w:val="left" w:pos="6030"/>
        </w:tabs>
        <w:spacing w:after="0"/>
        <w:jc w:val="both"/>
        <w:rPr>
          <w:rFonts w:ascii="Meiryo" w:eastAsia="Meiryo" w:hAnsi="Meiryo" w:cs="Meiryo"/>
          <w:color w:val="595959" w:themeColor="text1" w:themeTint="A6"/>
          <w:sz w:val="20"/>
          <w:szCs w:val="20"/>
          <w:lang w:val="es-ES"/>
        </w:rPr>
      </w:pPr>
      <w:r w:rsidRPr="006D2FD9">
        <w:rPr>
          <w:rFonts w:ascii="Meiryo" w:eastAsia="Meiryo" w:hAnsi="Meiryo" w:cs="Meiryo"/>
          <w:color w:val="595959" w:themeColor="text1" w:themeTint="A6"/>
          <w:sz w:val="20"/>
          <w:szCs w:val="20"/>
          <w:lang w:val="es-ES"/>
        </w:rPr>
        <w:lastRenderedPageBreak/>
        <w:t>Habitaciones de categoría estándar en todos los hoteles.</w:t>
      </w:r>
    </w:p>
    <w:p w14:paraId="66B3985F" w14:textId="77777777" w:rsidR="00CA79E1" w:rsidRPr="006D2FD9" w:rsidRDefault="00CA79E1" w:rsidP="00CA79E1">
      <w:pPr>
        <w:numPr>
          <w:ilvl w:val="0"/>
          <w:numId w:val="6"/>
        </w:numPr>
        <w:tabs>
          <w:tab w:val="left" w:pos="6030"/>
        </w:tabs>
        <w:spacing w:after="0"/>
        <w:jc w:val="both"/>
        <w:rPr>
          <w:rFonts w:ascii="Meiryo" w:eastAsia="Meiryo" w:hAnsi="Meiryo" w:cs="Meiryo"/>
          <w:color w:val="595959" w:themeColor="text1" w:themeTint="A6"/>
          <w:sz w:val="20"/>
          <w:szCs w:val="20"/>
          <w:lang w:val="es-ES_tradnl"/>
        </w:rPr>
      </w:pPr>
      <w:r w:rsidRPr="006D2FD9">
        <w:rPr>
          <w:rFonts w:ascii="Meiryo" w:eastAsia="Meiryo" w:hAnsi="Meiryo" w:cs="Meiryo"/>
          <w:color w:val="595959" w:themeColor="text1" w:themeTint="A6"/>
          <w:sz w:val="20"/>
          <w:szCs w:val="20"/>
          <w:lang w:val="es-ES_tradnl"/>
        </w:rPr>
        <w:t>Las consultas y la reserva se deben hacer por e-mail info@theindiantravellife.com.mx</w:t>
      </w:r>
    </w:p>
    <w:p w14:paraId="12E9746B" w14:textId="77777777" w:rsidR="00CA79E1" w:rsidRPr="006D2FD9" w:rsidRDefault="00464B44" w:rsidP="00CA79E1">
      <w:pPr>
        <w:numPr>
          <w:ilvl w:val="0"/>
          <w:numId w:val="6"/>
        </w:numPr>
        <w:tabs>
          <w:tab w:val="left" w:pos="6030"/>
        </w:tabs>
        <w:spacing w:after="0"/>
        <w:jc w:val="both"/>
        <w:rPr>
          <w:rFonts w:ascii="Meiryo" w:eastAsia="Meiryo" w:hAnsi="Meiryo" w:cs="Meiryo"/>
          <w:color w:val="595959" w:themeColor="text1" w:themeTint="A6"/>
          <w:sz w:val="20"/>
          <w:szCs w:val="20"/>
          <w:lang w:val="es-ES_tradnl"/>
        </w:rPr>
      </w:pPr>
      <w:r w:rsidRPr="006D2FD9">
        <w:rPr>
          <w:rFonts w:ascii="Meiryo" w:eastAsia="Meiryo" w:hAnsi="Meiryo" w:cs="Meiryo"/>
          <w:noProof/>
          <w:sz w:val="20"/>
          <w:szCs w:val="20"/>
          <w:lang w:val="es-ES_tradnl" w:eastAsia="es-ES_tradnl"/>
        </w:rPr>
        <w:drawing>
          <wp:anchor distT="0" distB="0" distL="114300" distR="114300" simplePos="0" relativeHeight="251719680" behindDoc="1" locked="0" layoutInCell="1" allowOverlap="1" wp14:anchorId="79763989" wp14:editId="478A41FE">
            <wp:simplePos x="0" y="0"/>
            <wp:positionH relativeFrom="column">
              <wp:posOffset>5775325</wp:posOffset>
            </wp:positionH>
            <wp:positionV relativeFrom="paragraph">
              <wp:posOffset>225425</wp:posOffset>
            </wp:positionV>
            <wp:extent cx="1055370" cy="1340485"/>
            <wp:effectExtent l="0" t="0" r="0" b="0"/>
            <wp:wrapNone/>
            <wp:docPr id="7" name="Picture 6" descr="C:\Users\krishna\Desktop\card (2)\new tour\fht\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hna\Desktop\card (2)\new tour\fht\download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537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9E1" w:rsidRPr="006D2FD9">
        <w:rPr>
          <w:rFonts w:ascii="Meiryo" w:eastAsia="Meiryo" w:hAnsi="Meiryo" w:cs="Meiryo"/>
          <w:color w:val="595959" w:themeColor="text1" w:themeTint="A6"/>
          <w:sz w:val="20"/>
          <w:szCs w:val="20"/>
          <w:lang w:val="es-ES_tradnl"/>
        </w:rPr>
        <w:t>La reservación se debe realizar mínimo 30 días antes de la fecha de visita a Destino Asia.</w:t>
      </w:r>
    </w:p>
    <w:p w14:paraId="2123E2AC" w14:textId="77777777" w:rsidR="00CA79E1" w:rsidRPr="006D2FD9" w:rsidRDefault="00CA79E1" w:rsidP="00CA79E1">
      <w:pPr>
        <w:numPr>
          <w:ilvl w:val="0"/>
          <w:numId w:val="6"/>
        </w:numPr>
        <w:tabs>
          <w:tab w:val="left" w:pos="6030"/>
        </w:tabs>
        <w:spacing w:after="0"/>
        <w:jc w:val="both"/>
        <w:rPr>
          <w:rFonts w:ascii="Meiryo" w:eastAsia="Meiryo" w:hAnsi="Meiryo" w:cs="Meiryo"/>
          <w:color w:val="595959" w:themeColor="text1" w:themeTint="A6"/>
          <w:sz w:val="20"/>
          <w:szCs w:val="20"/>
          <w:lang w:val="es-ES_tradnl"/>
        </w:rPr>
      </w:pPr>
      <w:r w:rsidRPr="006D2FD9">
        <w:rPr>
          <w:rFonts w:ascii="Meiryo" w:eastAsia="Meiryo" w:hAnsi="Meiryo" w:cs="Meiryo"/>
          <w:color w:val="595959" w:themeColor="text1" w:themeTint="A6"/>
          <w:sz w:val="20"/>
          <w:szCs w:val="20"/>
          <w:lang w:val="es-ES_tradnl"/>
        </w:rPr>
        <w:t>Los menores de 15 años deberán viajar de un tutor.</w:t>
      </w:r>
    </w:p>
    <w:p w14:paraId="78BBA3FE" w14:textId="77777777" w:rsidR="00CA79E1" w:rsidRPr="006D2FD9" w:rsidRDefault="00CA79E1" w:rsidP="00CA79E1">
      <w:pPr>
        <w:tabs>
          <w:tab w:val="left" w:pos="6030"/>
        </w:tabs>
        <w:spacing w:line="240" w:lineRule="auto"/>
        <w:rPr>
          <w:rFonts w:ascii="Meiryo" w:eastAsia="Meiryo" w:hAnsi="Meiryo" w:cs="Meiryo"/>
          <w:color w:val="262626" w:themeColor="text1" w:themeTint="D9"/>
          <w:sz w:val="20"/>
          <w:szCs w:val="20"/>
          <w:lang w:val="es-ES"/>
        </w:rPr>
      </w:pPr>
    </w:p>
    <w:p w14:paraId="518F3A5D" w14:textId="77777777" w:rsidR="00305292" w:rsidRPr="006D2FD9" w:rsidRDefault="00305292" w:rsidP="00305292">
      <w:pPr>
        <w:tabs>
          <w:tab w:val="left" w:pos="6030"/>
        </w:tabs>
        <w:rPr>
          <w:rFonts w:ascii="Meiryo" w:eastAsia="Meiryo" w:hAnsi="Meiryo" w:cs="Meiryo"/>
          <w:color w:val="262626" w:themeColor="text1" w:themeTint="D9"/>
          <w:sz w:val="20"/>
          <w:szCs w:val="20"/>
          <w:lang w:val="es-ES_tradnl"/>
        </w:rPr>
      </w:pPr>
      <w:r w:rsidRPr="006D2FD9">
        <w:rPr>
          <w:rFonts w:ascii="Meiryo" w:eastAsia="Meiryo" w:hAnsi="Meiryo" w:cs="Meiryo"/>
          <w:color w:val="262626" w:themeColor="text1" w:themeTint="D9"/>
          <w:sz w:val="20"/>
          <w:szCs w:val="20"/>
          <w:lang w:val="es-ES_tradnl"/>
        </w:rPr>
        <w:t>Gracias por elegir los servicios de ww.indiantra</w:t>
      </w:r>
      <w:r w:rsidR="00CA79E1" w:rsidRPr="006D2FD9">
        <w:rPr>
          <w:rFonts w:ascii="Meiryo" w:eastAsia="Meiryo" w:hAnsi="Meiryo" w:cs="Meiryo"/>
          <w:color w:val="262626" w:themeColor="text1" w:themeTint="D9"/>
          <w:sz w:val="20"/>
          <w:szCs w:val="20"/>
          <w:lang w:val="es-ES_tradnl"/>
        </w:rPr>
        <w:t>vellife.com.mx marca registrada.</w:t>
      </w:r>
      <w:r w:rsidRPr="006D2FD9">
        <w:rPr>
          <w:rFonts w:ascii="Meiryo" w:eastAsia="Meiryo" w:hAnsi="Meiryo" w:cs="Meiryo"/>
          <w:color w:val="262626" w:themeColor="text1" w:themeTint="D9"/>
          <w:sz w:val="20"/>
          <w:szCs w:val="20"/>
          <w:lang w:val="es-ES_tradnl"/>
        </w:rPr>
        <w:t xml:space="preserve"> Los términos y condiciones que se establecen en este documento están sujetos a cambio sin previo aviso.</w:t>
      </w:r>
    </w:p>
    <w:p w14:paraId="7EBEDB9F" w14:textId="77777777" w:rsidR="00305292" w:rsidRPr="006D2FD9" w:rsidRDefault="00305292" w:rsidP="00305292">
      <w:pPr>
        <w:tabs>
          <w:tab w:val="left" w:pos="6030"/>
        </w:tabs>
        <w:rPr>
          <w:rFonts w:ascii="Meiryo" w:eastAsia="Meiryo" w:hAnsi="Meiryo" w:cs="Meiryo"/>
          <w:color w:val="262626" w:themeColor="text1" w:themeTint="D9"/>
          <w:sz w:val="20"/>
          <w:szCs w:val="20"/>
          <w:lang w:val="es-ES_tradnl"/>
        </w:rPr>
      </w:pPr>
      <w:r w:rsidRPr="006D2FD9">
        <w:rPr>
          <w:rFonts w:ascii="Meiryo" w:eastAsia="Meiryo" w:hAnsi="Meiryo" w:cs="Meiryo"/>
          <w:color w:val="262626" w:themeColor="text1" w:themeTint="D9"/>
          <w:sz w:val="20"/>
          <w:szCs w:val="20"/>
          <w:lang w:val="es-ES_tradnl"/>
        </w:rPr>
        <w:t>Un depósito de un importe equivalente al 35% del precio total informado será requerido para proceder a confirmar tus rese</w:t>
      </w:r>
      <w:r w:rsidR="008054ED" w:rsidRPr="006D2FD9">
        <w:rPr>
          <w:rFonts w:ascii="Meiryo" w:eastAsia="Meiryo" w:hAnsi="Meiryo" w:cs="Meiryo"/>
          <w:color w:val="262626" w:themeColor="text1" w:themeTint="D9"/>
          <w:sz w:val="20"/>
          <w:szCs w:val="20"/>
          <w:lang w:val="es-ES_tradnl"/>
        </w:rPr>
        <w:t>rvas. El pago total</w:t>
      </w:r>
      <w:r w:rsidR="00A959DC" w:rsidRPr="006D2FD9">
        <w:rPr>
          <w:rFonts w:ascii="Meiryo" w:eastAsia="Meiryo" w:hAnsi="Meiryo" w:cs="Meiryo"/>
          <w:color w:val="262626" w:themeColor="text1" w:themeTint="D9"/>
          <w:sz w:val="20"/>
          <w:szCs w:val="20"/>
          <w:lang w:val="es-ES_tradnl"/>
        </w:rPr>
        <w:t xml:space="preserve"> deberá ser recibido por nuestra empresa</w:t>
      </w:r>
      <w:r w:rsidRPr="006D2FD9">
        <w:rPr>
          <w:rFonts w:ascii="Meiryo" w:eastAsia="Meiryo" w:hAnsi="Meiryo" w:cs="Meiryo"/>
          <w:color w:val="262626" w:themeColor="text1" w:themeTint="D9"/>
          <w:sz w:val="20"/>
          <w:szCs w:val="20"/>
          <w:lang w:val="es-ES_tradnl"/>
        </w:rPr>
        <w:t xml:space="preserve"> dentro de los 35 días previos a la fecha de arribo al punto inicial de</w:t>
      </w:r>
      <w:r w:rsidR="00CA79E1" w:rsidRPr="006D2FD9">
        <w:rPr>
          <w:rFonts w:ascii="Meiryo" w:eastAsia="Meiryo" w:hAnsi="Meiryo" w:cs="Meiryo"/>
          <w:color w:val="262626" w:themeColor="text1" w:themeTint="D9"/>
          <w:sz w:val="20"/>
          <w:szCs w:val="20"/>
          <w:lang w:val="es-ES_tradnl"/>
        </w:rPr>
        <w:t>l</w:t>
      </w:r>
      <w:r w:rsidRPr="006D2FD9">
        <w:rPr>
          <w:rFonts w:ascii="Meiryo" w:eastAsia="Meiryo" w:hAnsi="Meiryo" w:cs="Meiryo"/>
          <w:color w:val="262626" w:themeColor="text1" w:themeTint="D9"/>
          <w:sz w:val="20"/>
          <w:szCs w:val="20"/>
          <w:lang w:val="es-ES_tradnl"/>
        </w:rPr>
        <w:t xml:space="preserve"> viaje.</w:t>
      </w:r>
    </w:p>
    <w:p w14:paraId="7AFC5ACB" w14:textId="77777777" w:rsidR="00A959DC" w:rsidRPr="006D2FD9" w:rsidRDefault="00CA79E1" w:rsidP="00305292">
      <w:pPr>
        <w:rPr>
          <w:rFonts w:ascii="Meiryo" w:eastAsia="Meiryo" w:hAnsi="Meiryo" w:cs="Meiryo"/>
          <w:color w:val="262626" w:themeColor="text1" w:themeTint="D9"/>
          <w:sz w:val="20"/>
          <w:szCs w:val="20"/>
          <w:lang w:val="fr-CH"/>
        </w:rPr>
      </w:pPr>
      <w:r w:rsidRPr="006D2FD9">
        <w:rPr>
          <w:rFonts w:ascii="Meiryo" w:eastAsia="Meiryo" w:hAnsi="Meiryo" w:cs="Meiryo"/>
          <w:color w:val="262626" w:themeColor="text1" w:themeTint="D9"/>
          <w:sz w:val="20"/>
          <w:szCs w:val="20"/>
          <w:lang w:val="fr-CH"/>
        </w:rPr>
        <w:t>INFORMACION</w:t>
      </w:r>
      <w:r w:rsidR="00305292" w:rsidRPr="006D2FD9">
        <w:rPr>
          <w:rFonts w:ascii="Meiryo" w:eastAsia="Meiryo" w:hAnsi="Meiryo" w:cs="Meiryo"/>
          <w:color w:val="262626" w:themeColor="text1" w:themeTint="D9"/>
          <w:sz w:val="20"/>
          <w:szCs w:val="20"/>
          <w:lang w:val="fr-CH"/>
        </w:rPr>
        <w:t xml:space="preserve">: Su viaje incluye un seguro de viaje con las siguientes garantías y límites máximos de indemnización: Estos datos son de carácter informativo y no tienen valor contractual. En el momento de la contratación de su Póliza recibirá una copia detallada de las garantías y exclusiones de la misma. </w:t>
      </w:r>
    </w:p>
    <w:p w14:paraId="3E341DA6" w14:textId="77777777" w:rsidR="00BF76F9" w:rsidRPr="006D2FD9" w:rsidRDefault="00305292" w:rsidP="00305292">
      <w:pPr>
        <w:tabs>
          <w:tab w:val="left" w:pos="6030"/>
        </w:tabs>
        <w:rPr>
          <w:rFonts w:ascii="Meiryo" w:eastAsia="Meiryo" w:hAnsi="Meiryo" w:cs="Meiryo"/>
          <w:color w:val="262626" w:themeColor="text1" w:themeTint="D9"/>
          <w:sz w:val="20"/>
          <w:szCs w:val="20"/>
          <w:lang w:val="fr-CH"/>
        </w:rPr>
      </w:pPr>
      <w:r w:rsidRPr="006D2FD9">
        <w:rPr>
          <w:rFonts w:ascii="Meiryo" w:eastAsia="Meiryo" w:hAnsi="Meiryo" w:cs="Meiryo"/>
          <w:color w:val="262626" w:themeColor="text1" w:themeTint="D9"/>
          <w:sz w:val="20"/>
          <w:szCs w:val="20"/>
          <w:lang w:val="fr-CH"/>
        </w:rPr>
        <w:t xml:space="preserve">En caso de solicitar una modificación </w:t>
      </w:r>
      <w:r w:rsidR="0028082D" w:rsidRPr="006D2FD9">
        <w:rPr>
          <w:rFonts w:ascii="Meiryo" w:eastAsia="Meiryo" w:hAnsi="Meiryo" w:cs="Meiryo"/>
          <w:color w:val="262626" w:themeColor="text1" w:themeTint="D9"/>
          <w:sz w:val="20"/>
          <w:szCs w:val="20"/>
          <w:lang w:val="fr-CH"/>
        </w:rPr>
        <w:t xml:space="preserve">de una reserva confirmada, </w:t>
      </w:r>
      <w:r w:rsidRPr="006D2FD9">
        <w:rPr>
          <w:rFonts w:ascii="Meiryo" w:eastAsia="Meiryo" w:hAnsi="Meiryo" w:cs="Meiryo"/>
          <w:color w:val="262626" w:themeColor="text1" w:themeTint="D9"/>
          <w:sz w:val="20"/>
          <w:szCs w:val="20"/>
          <w:lang w:val="fr-CH"/>
        </w:rPr>
        <w:t xml:space="preserve">debe solicitarla por correo electrónico: info@theindiantravellife.com.mx  </w:t>
      </w:r>
      <w:r w:rsidR="008054ED" w:rsidRPr="006D2FD9">
        <w:rPr>
          <w:rFonts w:ascii="Meiryo" w:eastAsia="Meiryo" w:hAnsi="Meiryo" w:cs="Meiryo"/>
          <w:color w:val="262626" w:themeColor="text1" w:themeTint="D9"/>
          <w:sz w:val="20"/>
          <w:szCs w:val="20"/>
          <w:lang w:val="fr-CH"/>
        </w:rPr>
        <w:t xml:space="preserve"> por escrito, y a petición del c</w:t>
      </w:r>
      <w:r w:rsidRPr="006D2FD9">
        <w:rPr>
          <w:rFonts w:ascii="Meiryo" w:eastAsia="Meiryo" w:hAnsi="Meiryo" w:cs="Meiryo"/>
          <w:color w:val="262626" w:themeColor="text1" w:themeTint="D9"/>
          <w:sz w:val="20"/>
          <w:szCs w:val="20"/>
          <w:lang w:val="fr-CH"/>
        </w:rPr>
        <w:t>liente</w:t>
      </w:r>
      <w:r w:rsidR="0028082D" w:rsidRPr="006D2FD9">
        <w:rPr>
          <w:rFonts w:ascii="Meiryo" w:eastAsia="Meiryo" w:hAnsi="Meiryo" w:cs="Meiryo"/>
          <w:color w:val="262626" w:themeColor="text1" w:themeTint="D9"/>
          <w:sz w:val="20"/>
          <w:szCs w:val="20"/>
          <w:lang w:val="fr-CH"/>
        </w:rPr>
        <w:t>.</w:t>
      </w:r>
      <w:r w:rsidRPr="006D2FD9">
        <w:rPr>
          <w:rFonts w:ascii="Meiryo" w:eastAsia="Meiryo" w:hAnsi="Meiryo" w:cs="Meiryo"/>
          <w:color w:val="262626" w:themeColor="text1" w:themeTint="D9"/>
          <w:sz w:val="20"/>
          <w:szCs w:val="20"/>
          <w:lang w:val="fr-CH"/>
        </w:rPr>
        <w:t xml:space="preserve"> </w:t>
      </w:r>
      <w:r w:rsidR="0028082D" w:rsidRPr="006D2FD9">
        <w:rPr>
          <w:rFonts w:ascii="Meiryo" w:eastAsia="Meiryo" w:hAnsi="Meiryo" w:cs="Meiryo"/>
          <w:color w:val="262626" w:themeColor="text1" w:themeTint="D9"/>
          <w:sz w:val="20"/>
          <w:szCs w:val="20"/>
          <w:lang w:val="fr-CH"/>
        </w:rPr>
        <w:t xml:space="preserve"> Nos </w:t>
      </w:r>
      <w:r w:rsidRPr="006D2FD9">
        <w:rPr>
          <w:rFonts w:ascii="Meiryo" w:eastAsia="Meiryo" w:hAnsi="Meiryo" w:cs="Meiryo"/>
          <w:color w:val="262626" w:themeColor="text1" w:themeTint="D9"/>
          <w:sz w:val="20"/>
          <w:szCs w:val="20"/>
          <w:lang w:val="fr-CH"/>
        </w:rPr>
        <w:t>reserva</w:t>
      </w:r>
      <w:r w:rsidR="0028082D" w:rsidRPr="006D2FD9">
        <w:rPr>
          <w:rFonts w:ascii="Meiryo" w:eastAsia="Meiryo" w:hAnsi="Meiryo" w:cs="Meiryo"/>
          <w:color w:val="262626" w:themeColor="text1" w:themeTint="D9"/>
          <w:sz w:val="20"/>
          <w:szCs w:val="20"/>
          <w:lang w:val="fr-CH"/>
        </w:rPr>
        <w:t xml:space="preserve">mos </w:t>
      </w:r>
      <w:r w:rsidRPr="006D2FD9">
        <w:rPr>
          <w:rFonts w:ascii="Meiryo" w:eastAsia="Meiryo" w:hAnsi="Meiryo" w:cs="Meiryo"/>
          <w:color w:val="262626" w:themeColor="text1" w:themeTint="D9"/>
          <w:sz w:val="20"/>
          <w:szCs w:val="20"/>
          <w:lang w:val="fr-CH"/>
        </w:rPr>
        <w:t xml:space="preserve"> el derecho de aplicar u</w:t>
      </w:r>
      <w:r w:rsidR="0028082D" w:rsidRPr="006D2FD9">
        <w:rPr>
          <w:rFonts w:ascii="Meiryo" w:eastAsia="Meiryo" w:hAnsi="Meiryo" w:cs="Meiryo"/>
          <w:color w:val="262626" w:themeColor="text1" w:themeTint="D9"/>
          <w:sz w:val="20"/>
          <w:szCs w:val="20"/>
          <w:lang w:val="fr-CH"/>
        </w:rPr>
        <w:t>n cargo mínimo de 50 dólares</w:t>
      </w:r>
      <w:r w:rsidRPr="006D2FD9">
        <w:rPr>
          <w:rFonts w:ascii="Meiryo" w:eastAsia="Meiryo" w:hAnsi="Meiryo" w:cs="Meiryo"/>
          <w:color w:val="262626" w:themeColor="text1" w:themeTint="D9"/>
          <w:sz w:val="20"/>
          <w:szCs w:val="20"/>
          <w:lang w:val="fr-CH"/>
        </w:rPr>
        <w:t xml:space="preserve"> en concepto de gastos administrativos</w:t>
      </w:r>
      <w:r w:rsidR="00BF76F9" w:rsidRPr="006D2FD9">
        <w:rPr>
          <w:rFonts w:ascii="Meiryo" w:eastAsia="Meiryo" w:hAnsi="Meiryo" w:cs="Meiryo"/>
          <w:color w:val="262626" w:themeColor="text1" w:themeTint="D9"/>
          <w:sz w:val="20"/>
          <w:szCs w:val="20"/>
          <w:lang w:val="fr-CH"/>
        </w:rPr>
        <w:t>.</w:t>
      </w:r>
    </w:p>
    <w:p w14:paraId="7062458A" w14:textId="77777777" w:rsidR="0028082D" w:rsidRPr="006D2FD9" w:rsidRDefault="0028082D" w:rsidP="00305292">
      <w:pPr>
        <w:tabs>
          <w:tab w:val="left" w:pos="6030"/>
        </w:tabs>
        <w:rPr>
          <w:rFonts w:ascii="Meiryo" w:eastAsia="Meiryo" w:hAnsi="Meiryo" w:cs="Meiryo"/>
          <w:b/>
          <w:color w:val="262626" w:themeColor="text1" w:themeTint="D9"/>
          <w:sz w:val="20"/>
          <w:szCs w:val="20"/>
          <w:lang w:val="fr-CH"/>
        </w:rPr>
      </w:pPr>
    </w:p>
    <w:p w14:paraId="0512AFFB" w14:textId="77777777" w:rsidR="00BF76F9" w:rsidRPr="006D2FD9" w:rsidRDefault="00BF76F9" w:rsidP="00BF76F9">
      <w:p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b/>
          <w:color w:val="262626" w:themeColor="text1" w:themeTint="D9"/>
          <w:sz w:val="20"/>
          <w:szCs w:val="20"/>
          <w:lang w:val="es-MX" w:eastAsia="es-MX"/>
        </w:rPr>
        <w:t>NUESTRA MEJOR RECOMPENSA ES LA CONFIANZA QUE DEPOSITAS EN NOSOTROS</w:t>
      </w:r>
      <w:r w:rsidR="00A959DC" w:rsidRPr="006D2FD9">
        <w:rPr>
          <w:rFonts w:ascii="Meiryo" w:eastAsia="Meiryo" w:hAnsi="Meiryo" w:cs="Meiryo"/>
          <w:color w:val="262626" w:themeColor="text1" w:themeTint="D9"/>
          <w:sz w:val="20"/>
          <w:szCs w:val="20"/>
          <w:lang w:val="es-MX" w:eastAsia="es-MX"/>
        </w:rPr>
        <w:t>.</w:t>
      </w:r>
    </w:p>
    <w:p w14:paraId="38F5D294" w14:textId="77777777" w:rsidR="00BF76F9" w:rsidRPr="006D2FD9" w:rsidRDefault="00BF76F9" w:rsidP="00BF76F9">
      <w:p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El cliente es nuestra razón de ser, por ello toda nuestra estrategia comercial se desarrolla para conseguir tu máxima satisfacción</w:t>
      </w:r>
    </w:p>
    <w:p w14:paraId="499C398D" w14:textId="77777777" w:rsidR="00BF76F9" w:rsidRPr="006D2FD9" w:rsidRDefault="00BF76F9" w:rsidP="00BF76F9">
      <w:p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Oficinas corporativas en India, México y España esto nos permite ayudarle en cualquier momento, solucionando cualquier imprevisto o adaptándonos a sus necesidades.</w:t>
      </w:r>
    </w:p>
    <w:p w14:paraId="0958C27F" w14:textId="77777777" w:rsidR="00BF76F9" w:rsidRPr="006D2FD9" w:rsidRDefault="00BF76F9" w:rsidP="00BF76F9">
      <w:p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Nuestras propuestas se eligen tras haber sido estudiadas y valoradas minuciosamente para que cumplan con nuestro elevado nivel de exigencia.</w:t>
      </w:r>
    </w:p>
    <w:p w14:paraId="2D2A47AC" w14:textId="77777777" w:rsidR="00BF76F9" w:rsidRPr="006D2FD9" w:rsidRDefault="00BF76F9" w:rsidP="00BF76F9">
      <w:p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Nuestros servicios</w:t>
      </w:r>
    </w:p>
    <w:p w14:paraId="4A0C5A8A"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culturales</w:t>
      </w:r>
    </w:p>
    <w:p w14:paraId="56FA3DCB"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diseñados solo para mujeres</w:t>
      </w:r>
    </w:p>
    <w:p w14:paraId="59217088"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de Lujo exclusivos y Tours VIP (EXPERIENCIAS ÚNICAS” MÁS EXCLUSIVAS DEL MUNDO)</w:t>
      </w:r>
    </w:p>
    <w:p w14:paraId="72E6FECC"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de Yoga, Meditación y Espiritualidad India.</w:t>
      </w:r>
    </w:p>
    <w:p w14:paraId="22C9DFCE"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Ayurveda India, Masaje y Curación.</w:t>
      </w:r>
    </w:p>
    <w:p w14:paraId="359BB9E1"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y shopping: una nueva forma de hacer turismo.</w:t>
      </w:r>
    </w:p>
    <w:p w14:paraId="3236B0A0"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Viajes Temáticos (Gandhi, Playas y Aventura)</w:t>
      </w:r>
    </w:p>
    <w:p w14:paraId="7722B354"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lastRenderedPageBreak/>
        <w:t>Tours Gastronómicos</w:t>
      </w:r>
    </w:p>
    <w:p w14:paraId="0946891E"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Eco – Friendly</w:t>
      </w:r>
    </w:p>
    <w:p w14:paraId="7206F114"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City Breaks</w:t>
      </w:r>
    </w:p>
    <w:p w14:paraId="0F5B7A6A"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Bodas &amp; Lunas de miel Mice</w:t>
      </w:r>
    </w:p>
    <w:p w14:paraId="4373E895"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Business Travel</w:t>
      </w:r>
    </w:p>
    <w:p w14:paraId="50AE7F2F"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Corporate Travel</w:t>
      </w:r>
    </w:p>
    <w:p w14:paraId="51520CDC" w14:textId="77777777" w:rsidR="00543966" w:rsidRPr="006D2FD9" w:rsidRDefault="00543966" w:rsidP="00543966">
      <w:pPr>
        <w:pStyle w:val="Prrafodelista"/>
        <w:numPr>
          <w:ilvl w:val="0"/>
          <w:numId w:val="19"/>
        </w:numPr>
        <w:shd w:val="clear" w:color="auto" w:fill="FFFFFF"/>
        <w:spacing w:after="15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Mice &amp; Congresos</w:t>
      </w:r>
    </w:p>
    <w:p w14:paraId="53C42525" w14:textId="77777777" w:rsidR="002C7B92" w:rsidRPr="006D2FD9" w:rsidRDefault="002C7B92" w:rsidP="00A959DC">
      <w:pPr>
        <w:shd w:val="clear" w:color="auto" w:fill="FFFFFF"/>
        <w:spacing w:after="150" w:line="240" w:lineRule="auto"/>
        <w:jc w:val="center"/>
        <w:rPr>
          <w:rFonts w:ascii="Meiryo" w:eastAsia="Meiryo" w:hAnsi="Meiryo" w:cs="Meiryo"/>
          <w:b/>
          <w:color w:val="262626" w:themeColor="text1" w:themeTint="D9"/>
          <w:sz w:val="20"/>
          <w:szCs w:val="20"/>
          <w:lang w:val="es-MX" w:eastAsia="es-MX"/>
        </w:rPr>
      </w:pPr>
      <w:r w:rsidRPr="006D2FD9">
        <w:rPr>
          <w:rFonts w:ascii="Meiryo" w:eastAsia="Meiryo" w:hAnsi="Meiryo" w:cs="Meiryo"/>
          <w:b/>
          <w:color w:val="262626" w:themeColor="text1" w:themeTint="D9"/>
          <w:sz w:val="20"/>
          <w:szCs w:val="20"/>
          <w:lang w:val="es-MX" w:eastAsia="es-MX"/>
        </w:rPr>
        <w:t>Te obsequiamos con una documentación amplia y específica con cada viaje, que incluye:</w:t>
      </w:r>
    </w:p>
    <w:p w14:paraId="26D1D263" w14:textId="77777777" w:rsidR="002C7B92" w:rsidRPr="006D2FD9" w:rsidRDefault="002C7B92" w:rsidP="002C7B92">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Un portadocumentos para llevar los bonos, itinerarios y billete de avión.</w:t>
      </w:r>
    </w:p>
    <w:p w14:paraId="5A80E08D" w14:textId="77777777" w:rsidR="002C7B92" w:rsidRPr="006D2FD9" w:rsidRDefault="002C7B92" w:rsidP="002C7B92">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Una mochila por persona.</w:t>
      </w:r>
    </w:p>
    <w:p w14:paraId="1D337118" w14:textId="77777777" w:rsidR="002C7B92" w:rsidRPr="006D2FD9" w:rsidRDefault="002C7B92" w:rsidP="002C7B92">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Etiquetas identificativas para el equipaje.</w:t>
      </w:r>
    </w:p>
    <w:p w14:paraId="59866076" w14:textId="77777777" w:rsidR="002C7B92" w:rsidRPr="006D2FD9" w:rsidRDefault="002C7B92" w:rsidP="002C7B92">
      <w:pPr>
        <w:numPr>
          <w:ilvl w:val="0"/>
          <w:numId w:val="20"/>
        </w:numPr>
        <w:shd w:val="clear" w:color="auto" w:fill="FFFFFF"/>
        <w:spacing w:before="100" w:beforeAutospacing="1" w:after="100" w:afterAutospacing="1"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Información turística de The Indian Travel Life sobre el país.</w:t>
      </w:r>
    </w:p>
    <w:p w14:paraId="132F784B" w14:textId="77777777" w:rsidR="002C7B92" w:rsidRPr="006D2FD9" w:rsidRDefault="002C7B92" w:rsidP="002C7B92">
      <w:pPr>
        <w:numPr>
          <w:ilvl w:val="0"/>
          <w:numId w:val="20"/>
        </w:numPr>
        <w:shd w:val="clear" w:color="auto" w:fill="FFFFFF"/>
        <w:spacing w:before="100" w:beforeAutospacing="1" w:after="0" w:line="240" w:lineRule="auto"/>
        <w:rPr>
          <w:rFonts w:ascii="Meiryo" w:eastAsia="Meiryo" w:hAnsi="Meiryo" w:cs="Meiryo"/>
          <w:color w:val="262626" w:themeColor="text1" w:themeTint="D9"/>
          <w:sz w:val="20"/>
          <w:szCs w:val="20"/>
          <w:lang w:val="es-MX" w:eastAsia="es-MX"/>
        </w:rPr>
      </w:pPr>
      <w:r w:rsidRPr="006D2FD9">
        <w:rPr>
          <w:rFonts w:ascii="Meiryo" w:eastAsia="Meiryo" w:hAnsi="Meiryo" w:cs="Meiryo"/>
          <w:color w:val="262626" w:themeColor="text1" w:themeTint="D9"/>
          <w:sz w:val="20"/>
          <w:szCs w:val="20"/>
          <w:lang w:val="es-MX" w:eastAsia="es-MX"/>
        </w:rPr>
        <w:t>2 copias del itinerario de viaje, especificando todos los detalles día a día.</w:t>
      </w:r>
    </w:p>
    <w:p w14:paraId="1F269E87" w14:textId="77777777" w:rsidR="001E1F13" w:rsidRPr="006D2FD9" w:rsidRDefault="001E1F13" w:rsidP="002C7B92">
      <w:pPr>
        <w:shd w:val="clear" w:color="auto" w:fill="FFFFFF"/>
        <w:spacing w:after="0" w:line="240" w:lineRule="auto"/>
        <w:rPr>
          <w:rFonts w:ascii="Meiryo" w:eastAsia="Meiryo" w:hAnsi="Meiryo" w:cs="Meiryo"/>
          <w:sz w:val="20"/>
          <w:szCs w:val="20"/>
        </w:rPr>
      </w:pPr>
    </w:p>
    <w:p w14:paraId="279C6D3F" w14:textId="77777777" w:rsidR="00FC6BA4" w:rsidRDefault="00FC6BA4" w:rsidP="002C7B92">
      <w:pPr>
        <w:shd w:val="clear" w:color="auto" w:fill="FFFFFF"/>
        <w:spacing w:after="0" w:line="240" w:lineRule="auto"/>
        <w:rPr>
          <w:rFonts w:ascii="Meiryo" w:eastAsia="Meiryo" w:hAnsi="Meiryo" w:cs="Meiryo"/>
          <w:sz w:val="20"/>
          <w:szCs w:val="20"/>
        </w:rPr>
      </w:pPr>
    </w:p>
    <w:p w14:paraId="3717D950" w14:textId="77777777" w:rsidR="00900B50" w:rsidRDefault="00900B50" w:rsidP="002C7B92">
      <w:pPr>
        <w:shd w:val="clear" w:color="auto" w:fill="FFFFFF"/>
        <w:spacing w:after="0" w:line="240" w:lineRule="auto"/>
        <w:rPr>
          <w:rFonts w:ascii="Meiryo" w:eastAsia="Meiryo" w:hAnsi="Meiryo" w:cs="Meiryo"/>
          <w:sz w:val="20"/>
          <w:szCs w:val="20"/>
        </w:rPr>
      </w:pPr>
    </w:p>
    <w:p w14:paraId="28F89A38" w14:textId="77777777" w:rsidR="00900B50" w:rsidRPr="006D2FD9" w:rsidRDefault="00900B50" w:rsidP="002C7B92">
      <w:pPr>
        <w:shd w:val="clear" w:color="auto" w:fill="FFFFFF"/>
        <w:spacing w:after="0" w:line="240" w:lineRule="auto"/>
        <w:rPr>
          <w:rFonts w:ascii="Meiryo" w:eastAsia="Meiryo" w:hAnsi="Meiryo" w:cs="Meiryo"/>
          <w:sz w:val="20"/>
          <w:szCs w:val="20"/>
        </w:rPr>
      </w:pPr>
    </w:p>
    <w:p w14:paraId="64412D1C"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lang w:val="es-MX"/>
        </w:rPr>
      </w:pPr>
      <w:r w:rsidRPr="006D2FD9">
        <w:rPr>
          <w:rFonts w:ascii="Meiryo" w:eastAsia="Meiryo" w:hAnsi="Meiryo" w:cs="Meiryo"/>
          <w:noProof/>
          <w:color w:val="262626" w:themeColor="text1" w:themeTint="D9"/>
          <w:sz w:val="20"/>
          <w:szCs w:val="20"/>
          <w:lang w:val="es-ES_tradnl" w:eastAsia="es-ES_tradnl"/>
        </w:rPr>
        <w:drawing>
          <wp:anchor distT="0" distB="0" distL="114300" distR="114300" simplePos="0" relativeHeight="251715584" behindDoc="0" locked="0" layoutInCell="1" allowOverlap="1" wp14:anchorId="1E12859E" wp14:editId="479CB7CB">
            <wp:simplePos x="0" y="0"/>
            <wp:positionH relativeFrom="column">
              <wp:posOffset>3806825</wp:posOffset>
            </wp:positionH>
            <wp:positionV relativeFrom="paragraph">
              <wp:posOffset>-27842</wp:posOffset>
            </wp:positionV>
            <wp:extent cx="1764030" cy="185483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jes color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030" cy="1854835"/>
                    </a:xfrm>
                    <a:prstGeom prst="rect">
                      <a:avLst/>
                    </a:prstGeom>
                  </pic:spPr>
                </pic:pic>
              </a:graphicData>
            </a:graphic>
            <wp14:sizeRelH relativeFrom="page">
              <wp14:pctWidth>0</wp14:pctWidth>
            </wp14:sizeRelH>
            <wp14:sizeRelV relativeFrom="page">
              <wp14:pctHeight>0</wp14:pctHeight>
            </wp14:sizeRelV>
          </wp:anchor>
        </w:drawing>
      </w:r>
      <w:r w:rsidRPr="006D2FD9">
        <w:rPr>
          <w:rFonts w:ascii="Meiryo" w:eastAsia="Meiryo" w:hAnsi="Meiryo" w:cs="Meiryo"/>
          <w:color w:val="262626" w:themeColor="text1" w:themeTint="D9"/>
          <w:sz w:val="20"/>
          <w:szCs w:val="20"/>
          <w:lang w:val="es-MX"/>
        </w:rPr>
        <w:t>The Indian Travel Life S.A DE C.V</w:t>
      </w:r>
    </w:p>
    <w:p w14:paraId="336C720D"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lang w:val="es-MX"/>
        </w:rPr>
      </w:pPr>
      <w:r w:rsidRPr="006D2FD9">
        <w:rPr>
          <w:rFonts w:ascii="Meiryo" w:eastAsia="Meiryo" w:hAnsi="Meiryo" w:cs="Meiryo"/>
          <w:color w:val="262626" w:themeColor="text1" w:themeTint="D9"/>
          <w:sz w:val="20"/>
          <w:szCs w:val="20"/>
          <w:lang w:val="es-MX"/>
        </w:rPr>
        <w:t>I Operador Mayorista de viajes I</w:t>
      </w:r>
    </w:p>
    <w:p w14:paraId="62601F42"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lang w:val="es-MX"/>
        </w:rPr>
      </w:pPr>
      <w:r w:rsidRPr="006D2FD9">
        <w:rPr>
          <w:rFonts w:ascii="Meiryo" w:eastAsia="Meiryo" w:hAnsi="Meiryo" w:cs="Meiryo"/>
          <w:color w:val="262626" w:themeColor="text1" w:themeTint="D9"/>
          <w:sz w:val="20"/>
          <w:szCs w:val="20"/>
          <w:lang w:val="es-MX"/>
        </w:rPr>
        <w:t>México + 52 1 55 78146892</w:t>
      </w:r>
    </w:p>
    <w:p w14:paraId="1C9C0C35"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lang w:val="es-MX"/>
        </w:rPr>
      </w:pPr>
      <w:r w:rsidRPr="006D2FD9">
        <w:rPr>
          <w:rFonts w:ascii="Meiryo" w:eastAsia="Meiryo" w:hAnsi="Meiryo" w:cs="Meiryo"/>
          <w:color w:val="262626" w:themeColor="text1" w:themeTint="D9"/>
          <w:sz w:val="20"/>
          <w:szCs w:val="20"/>
          <w:lang w:val="es-MX"/>
        </w:rPr>
        <w:t>India +91 8899999900</w:t>
      </w:r>
    </w:p>
    <w:p w14:paraId="298D0FF1"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lang w:val="fr-CH"/>
        </w:rPr>
      </w:pPr>
      <w:r w:rsidRPr="006D2FD9">
        <w:rPr>
          <w:rFonts w:ascii="Meiryo" w:eastAsia="Meiryo" w:hAnsi="Meiryo" w:cs="Meiryo"/>
          <w:color w:val="262626" w:themeColor="text1" w:themeTint="D9"/>
          <w:sz w:val="20"/>
          <w:szCs w:val="20"/>
          <w:lang w:val="fr-CH"/>
        </w:rPr>
        <w:t>Info@theindiantravellife.com.mx</w:t>
      </w:r>
    </w:p>
    <w:p w14:paraId="23A95D5B"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rPr>
      </w:pPr>
      <w:r w:rsidRPr="006D2FD9">
        <w:rPr>
          <w:rFonts w:ascii="Meiryo" w:eastAsia="Meiryo" w:hAnsi="Meiryo" w:cs="Meiryo"/>
          <w:color w:val="262626" w:themeColor="text1" w:themeTint="D9"/>
          <w:sz w:val="20"/>
          <w:szCs w:val="20"/>
        </w:rPr>
        <w:t>44A, B block, jai vihar extinction, New Delhi</w:t>
      </w:r>
    </w:p>
    <w:p w14:paraId="336F2681" w14:textId="77777777" w:rsidR="00FC6BA4" w:rsidRPr="006D2FD9" w:rsidRDefault="00FC6BA4" w:rsidP="00FC6BA4">
      <w:pPr>
        <w:tabs>
          <w:tab w:val="left" w:pos="6030"/>
        </w:tabs>
        <w:spacing w:after="0" w:line="240" w:lineRule="auto"/>
        <w:rPr>
          <w:rFonts w:ascii="Meiryo" w:eastAsia="Meiryo" w:hAnsi="Meiryo" w:cs="Meiryo"/>
          <w:color w:val="262626" w:themeColor="text1" w:themeTint="D9"/>
          <w:sz w:val="20"/>
          <w:szCs w:val="20"/>
          <w:u w:val="single"/>
        </w:rPr>
      </w:pPr>
      <w:r w:rsidRPr="006D2FD9">
        <w:rPr>
          <w:rFonts w:ascii="Meiryo" w:eastAsia="Meiryo" w:hAnsi="Meiryo" w:cs="Meiryo"/>
          <w:color w:val="262626" w:themeColor="text1" w:themeTint="D9"/>
          <w:sz w:val="20"/>
          <w:szCs w:val="20"/>
          <w:u w:val="single"/>
        </w:rPr>
        <w:t>www.theindiantravellife.com.mx</w:t>
      </w:r>
    </w:p>
    <w:p w14:paraId="4A24F06A" w14:textId="77777777" w:rsidR="00FC6BA4" w:rsidRPr="00E0588E" w:rsidRDefault="00FC6BA4" w:rsidP="00FC6BA4">
      <w:pPr>
        <w:tabs>
          <w:tab w:val="left" w:pos="6030"/>
        </w:tabs>
        <w:spacing w:after="0" w:line="240" w:lineRule="auto"/>
        <w:rPr>
          <w:rFonts w:ascii="Adobe Caslon Pro" w:eastAsia="Meiryo" w:hAnsi="Adobe Caslon Pro" w:cs="Meiryo"/>
          <w:color w:val="262626" w:themeColor="text1" w:themeTint="D9"/>
          <w:sz w:val="20"/>
          <w:szCs w:val="20"/>
        </w:rPr>
      </w:pPr>
    </w:p>
    <w:p w14:paraId="0627EC47" w14:textId="77777777" w:rsidR="00FC6BA4" w:rsidRDefault="00FC6BA4" w:rsidP="002C7B92">
      <w:pPr>
        <w:shd w:val="clear" w:color="auto" w:fill="FFFFFF"/>
        <w:spacing w:after="0" w:line="240" w:lineRule="auto"/>
        <w:rPr>
          <w:rFonts w:ascii="Adobe Caslon Pro" w:hAnsi="Adobe Caslon Pro" w:cs="Times New Roman"/>
          <w:sz w:val="20"/>
          <w:szCs w:val="20"/>
        </w:rPr>
      </w:pPr>
    </w:p>
    <w:p w14:paraId="44A00422" w14:textId="77777777" w:rsidR="00464B44" w:rsidRDefault="00464B44" w:rsidP="002C7B92">
      <w:pPr>
        <w:shd w:val="clear" w:color="auto" w:fill="FFFFFF"/>
        <w:spacing w:after="0" w:line="240" w:lineRule="auto"/>
        <w:rPr>
          <w:rFonts w:ascii="Adobe Caslon Pro" w:hAnsi="Adobe Caslon Pro" w:cs="Times New Roman"/>
          <w:sz w:val="20"/>
          <w:szCs w:val="20"/>
        </w:rPr>
      </w:pPr>
    </w:p>
    <w:p w14:paraId="49CB69DD" w14:textId="77777777" w:rsidR="00464B44" w:rsidRPr="00464B44" w:rsidRDefault="00464B44" w:rsidP="00464B44">
      <w:pPr>
        <w:shd w:val="clear" w:color="auto" w:fill="FFFFFF"/>
        <w:spacing w:after="0" w:line="240" w:lineRule="auto"/>
        <w:jc w:val="center"/>
        <w:rPr>
          <w:rFonts w:ascii="Meiryo" w:eastAsia="Meiryo" w:hAnsi="Meiryo" w:cs="Meiryo"/>
          <w:sz w:val="20"/>
          <w:szCs w:val="20"/>
        </w:rPr>
      </w:pPr>
      <w:r w:rsidRPr="00464B44">
        <w:rPr>
          <w:rFonts w:ascii="Meiryo" w:eastAsia="Meiryo" w:hAnsi="Meiryo" w:cs="Meiryo"/>
          <w:sz w:val="20"/>
          <w:szCs w:val="20"/>
        </w:rPr>
        <w:t>ATTE</w:t>
      </w:r>
    </w:p>
    <w:p w14:paraId="1BA91123" w14:textId="77777777" w:rsidR="00464B44" w:rsidRPr="00464B44" w:rsidRDefault="00464B44" w:rsidP="00464B44">
      <w:pPr>
        <w:shd w:val="clear" w:color="auto" w:fill="FFFFFF"/>
        <w:spacing w:after="0" w:line="240" w:lineRule="auto"/>
        <w:jc w:val="center"/>
        <w:rPr>
          <w:rFonts w:ascii="Meiryo" w:eastAsia="Meiryo" w:hAnsi="Meiryo" w:cs="Meiryo"/>
          <w:sz w:val="20"/>
          <w:szCs w:val="20"/>
        </w:rPr>
      </w:pPr>
    </w:p>
    <w:p w14:paraId="40033AFD" w14:textId="77777777" w:rsidR="00464B44" w:rsidRPr="00464B44" w:rsidRDefault="00464B44" w:rsidP="00464B44">
      <w:pPr>
        <w:shd w:val="clear" w:color="auto" w:fill="FFFFFF"/>
        <w:spacing w:after="0" w:line="240" w:lineRule="auto"/>
        <w:jc w:val="center"/>
        <w:rPr>
          <w:rFonts w:ascii="Meiryo" w:eastAsia="Meiryo" w:hAnsi="Meiryo" w:cs="Meiryo"/>
        </w:rPr>
      </w:pPr>
      <w:r w:rsidRPr="00464B44">
        <w:rPr>
          <w:rFonts w:ascii="Meiryo" w:eastAsia="Meiryo" w:hAnsi="Meiryo" w:cs="Meiryo"/>
        </w:rPr>
        <w:t>Carmen Morgana</w:t>
      </w:r>
    </w:p>
    <w:p w14:paraId="56FADC7E" w14:textId="77777777" w:rsidR="00464B44" w:rsidRPr="00464B44" w:rsidRDefault="00464B44" w:rsidP="00464B44">
      <w:pPr>
        <w:shd w:val="clear" w:color="auto" w:fill="FFFFFF"/>
        <w:spacing w:after="0" w:line="240" w:lineRule="auto"/>
        <w:jc w:val="center"/>
        <w:rPr>
          <w:rFonts w:ascii="Meiryo" w:eastAsia="Meiryo" w:hAnsi="Meiryo" w:cs="Meiryo"/>
        </w:rPr>
      </w:pPr>
      <w:r w:rsidRPr="00464B44">
        <w:rPr>
          <w:rFonts w:ascii="Meiryo" w:eastAsia="Meiryo" w:hAnsi="Meiryo" w:cs="Meiryo"/>
        </w:rPr>
        <w:t>Directora México</w:t>
      </w:r>
    </w:p>
    <w:p w14:paraId="70E9ACC8" w14:textId="77777777" w:rsidR="00464B44" w:rsidRPr="00464B44" w:rsidRDefault="00464B44" w:rsidP="00464B44">
      <w:pPr>
        <w:shd w:val="clear" w:color="auto" w:fill="FFFFFF"/>
        <w:spacing w:after="0" w:line="240" w:lineRule="auto"/>
        <w:jc w:val="center"/>
        <w:rPr>
          <w:rFonts w:ascii="Meiryo" w:eastAsia="Meiryo" w:hAnsi="Meiryo" w:cs="Meiryo"/>
        </w:rPr>
      </w:pPr>
    </w:p>
    <w:p w14:paraId="4F965AC8" w14:textId="77777777" w:rsidR="00464B44" w:rsidRPr="00464B44" w:rsidRDefault="00464B44" w:rsidP="00464B44">
      <w:pPr>
        <w:rPr>
          <w:rFonts w:ascii="Meiryo" w:eastAsia="Meiryo" w:hAnsi="Meiryo" w:cs="Meiryo"/>
        </w:rPr>
      </w:pPr>
    </w:p>
    <w:p w14:paraId="56259AAC" w14:textId="77777777" w:rsidR="00464B44" w:rsidRPr="00464B44" w:rsidRDefault="00464B44" w:rsidP="00464B44">
      <w:pPr>
        <w:shd w:val="clear" w:color="auto" w:fill="FFFFFF"/>
        <w:spacing w:after="0" w:line="240" w:lineRule="auto"/>
        <w:jc w:val="center"/>
        <w:rPr>
          <w:rFonts w:ascii="Meiryo" w:eastAsia="Meiryo" w:hAnsi="Meiryo" w:cs="Meiryo"/>
        </w:rPr>
      </w:pPr>
      <w:r w:rsidRPr="00464B44">
        <w:rPr>
          <w:rFonts w:ascii="Meiryo" w:eastAsia="Meiryo" w:hAnsi="Meiryo" w:cs="Meiryo"/>
        </w:rPr>
        <w:t>Vinay Kumar Sharma</w:t>
      </w:r>
    </w:p>
    <w:p w14:paraId="7BABA786" w14:textId="77777777" w:rsidR="00464B44" w:rsidRPr="00464B44" w:rsidRDefault="00464B44" w:rsidP="00464B44">
      <w:pPr>
        <w:shd w:val="clear" w:color="auto" w:fill="FFFFFF"/>
        <w:spacing w:after="0" w:line="240" w:lineRule="auto"/>
        <w:jc w:val="center"/>
        <w:rPr>
          <w:rFonts w:ascii="Meiryo" w:eastAsia="Meiryo" w:hAnsi="Meiryo" w:cs="Meiryo"/>
        </w:rPr>
      </w:pPr>
      <w:r w:rsidRPr="00464B44">
        <w:rPr>
          <w:rFonts w:ascii="Meiryo" w:eastAsia="Meiryo" w:hAnsi="Meiryo" w:cs="Meiryo"/>
        </w:rPr>
        <w:t>Director India</w:t>
      </w:r>
    </w:p>
    <w:p w14:paraId="0346C73B" w14:textId="77777777" w:rsidR="00464B44" w:rsidRPr="00464B44" w:rsidRDefault="00464B44" w:rsidP="00464B44">
      <w:pPr>
        <w:shd w:val="clear" w:color="auto" w:fill="FFFFFF"/>
        <w:spacing w:after="0" w:line="240" w:lineRule="auto"/>
        <w:jc w:val="center"/>
        <w:rPr>
          <w:rFonts w:ascii="Meiryo" w:eastAsia="Meiryo" w:hAnsi="Meiryo" w:cs="Meiryo"/>
          <w:sz w:val="20"/>
          <w:szCs w:val="20"/>
        </w:rPr>
      </w:pPr>
    </w:p>
    <w:p w14:paraId="4D55C62D" w14:textId="77777777" w:rsidR="006C0929" w:rsidRDefault="00EE4202" w:rsidP="002C7B92">
      <w:pPr>
        <w:tabs>
          <w:tab w:val="left" w:pos="6030"/>
        </w:tabs>
        <w:jc w:val="center"/>
        <w:rPr>
          <w:rFonts w:ascii="Times New Roman" w:hAnsi="Times New Roman" w:cs="Times New Roman"/>
          <w:sz w:val="24"/>
          <w:szCs w:val="32"/>
        </w:rPr>
      </w:pPr>
      <w:r>
        <w:rPr>
          <w:rFonts w:ascii="Times New Roman" w:hAnsi="Times New Roman" w:cs="Times New Roman"/>
          <w:noProof/>
          <w:sz w:val="24"/>
          <w:szCs w:val="32"/>
          <w:lang w:val="es-ES_tradnl" w:eastAsia="es-ES_tradnl"/>
        </w:rPr>
        <w:lastRenderedPageBreak/>
        <w:drawing>
          <wp:inline distT="0" distB="0" distL="0" distR="0" wp14:anchorId="6243C5D4" wp14:editId="5D09431C">
            <wp:extent cx="6640195" cy="469138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0195" cy="4691380"/>
                    </a:xfrm>
                    <a:prstGeom prst="rect">
                      <a:avLst/>
                    </a:prstGeom>
                    <a:noFill/>
                    <a:ln>
                      <a:noFill/>
                    </a:ln>
                  </pic:spPr>
                </pic:pic>
              </a:graphicData>
            </a:graphic>
          </wp:inline>
        </w:drawing>
      </w:r>
    </w:p>
    <w:sectPr w:rsidR="006C0929" w:rsidSect="0062373C">
      <w:pgSz w:w="11907" w:h="16839" w:code="9"/>
      <w:pgMar w:top="720" w:right="720" w:bottom="720" w:left="720" w:header="720" w:footer="720" w:gutter="0"/>
      <w:pgBorders w:offsetFrom="page">
        <w:top w:val="single" w:sz="12" w:space="24" w:color="E36C0A" w:themeColor="accent6" w:themeShade="BF"/>
        <w:left w:val="single" w:sz="12" w:space="24" w:color="E36C0A" w:themeColor="accent6" w:themeShade="BF"/>
        <w:bottom w:val="single" w:sz="12" w:space="24" w:color="E36C0A" w:themeColor="accent6" w:themeShade="BF"/>
        <w:right w:val="single" w:sz="12" w:space="24" w:color="E36C0A" w:themeColor="accent6" w:themeShade="BF"/>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16299" w14:textId="77777777" w:rsidR="00240F0D" w:rsidRDefault="00240F0D" w:rsidP="00FF1244">
      <w:pPr>
        <w:spacing w:after="0" w:line="240" w:lineRule="auto"/>
      </w:pPr>
      <w:r>
        <w:separator/>
      </w:r>
    </w:p>
  </w:endnote>
  <w:endnote w:type="continuationSeparator" w:id="0">
    <w:p w14:paraId="7055138F" w14:textId="77777777" w:rsidR="00240F0D" w:rsidRDefault="00240F0D" w:rsidP="00FF1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eiryo">
    <w:panose1 w:val="020B0604030504040204"/>
    <w:charset w:val="80"/>
    <w:family w:val="auto"/>
    <w:pitch w:val="variable"/>
    <w:sig w:usb0="E00002FF" w:usb1="6AC7FFFF" w:usb2="08000012" w:usb3="00000000" w:csb0="000200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267E0" w14:textId="77777777" w:rsidR="00240F0D" w:rsidRDefault="00240F0D" w:rsidP="00FF1244">
      <w:pPr>
        <w:spacing w:after="0" w:line="240" w:lineRule="auto"/>
      </w:pPr>
      <w:r>
        <w:separator/>
      </w:r>
    </w:p>
  </w:footnote>
  <w:footnote w:type="continuationSeparator" w:id="0">
    <w:p w14:paraId="28657685" w14:textId="77777777" w:rsidR="00240F0D" w:rsidRDefault="00240F0D" w:rsidP="00FF124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1A69"/>
    <w:multiLevelType w:val="multilevel"/>
    <w:tmpl w:val="E724174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3408E"/>
    <w:multiLevelType w:val="multilevel"/>
    <w:tmpl w:val="8C28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365FF"/>
    <w:multiLevelType w:val="hybridMultilevel"/>
    <w:tmpl w:val="8A00C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0466B"/>
    <w:multiLevelType w:val="hybridMultilevel"/>
    <w:tmpl w:val="8206B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326C0"/>
    <w:multiLevelType w:val="multilevel"/>
    <w:tmpl w:val="9E24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883AEE"/>
    <w:multiLevelType w:val="hybridMultilevel"/>
    <w:tmpl w:val="E2346590"/>
    <w:lvl w:ilvl="0" w:tplc="0409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F5F180E"/>
    <w:multiLevelType w:val="hybridMultilevel"/>
    <w:tmpl w:val="3042A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132B1"/>
    <w:multiLevelType w:val="hybridMultilevel"/>
    <w:tmpl w:val="042EAFEC"/>
    <w:lvl w:ilvl="0" w:tplc="D3EE03A4">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382A67CB"/>
    <w:multiLevelType w:val="multilevel"/>
    <w:tmpl w:val="3CA25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132F79"/>
    <w:multiLevelType w:val="hybridMultilevel"/>
    <w:tmpl w:val="D2F0FEC0"/>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A35DBB"/>
    <w:multiLevelType w:val="hybridMultilevel"/>
    <w:tmpl w:val="33885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61CA2"/>
    <w:multiLevelType w:val="multilevel"/>
    <w:tmpl w:val="68BC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FB3D80"/>
    <w:multiLevelType w:val="multilevel"/>
    <w:tmpl w:val="99A8645A"/>
    <w:lvl w:ilvl="0">
      <w:start w:val="1"/>
      <w:numFmt w:val="bullet"/>
      <w:lvlText w:val=""/>
      <w:lvlJc w:val="left"/>
      <w:pPr>
        <w:tabs>
          <w:tab w:val="num" w:pos="900"/>
        </w:tabs>
        <w:ind w:left="900" w:hanging="360"/>
      </w:pPr>
      <w:rPr>
        <w:rFonts w:ascii="Wingdings" w:hAnsi="Wingdings"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3">
    <w:nsid w:val="4FA53717"/>
    <w:multiLevelType w:val="hybridMultilevel"/>
    <w:tmpl w:val="7CDA38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4B0275"/>
    <w:multiLevelType w:val="hybridMultilevel"/>
    <w:tmpl w:val="DB0E5494"/>
    <w:lvl w:ilvl="0" w:tplc="041AA7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DA25BD"/>
    <w:multiLevelType w:val="hybridMultilevel"/>
    <w:tmpl w:val="1FBE30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A9372D"/>
    <w:multiLevelType w:val="hybridMultilevel"/>
    <w:tmpl w:val="0C14B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3602D7"/>
    <w:multiLevelType w:val="multilevel"/>
    <w:tmpl w:val="51BCE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DC438F"/>
    <w:multiLevelType w:val="multilevel"/>
    <w:tmpl w:val="154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EE5B86"/>
    <w:multiLevelType w:val="multilevel"/>
    <w:tmpl w:val="CC3CC65C"/>
    <w:lvl w:ilvl="0">
      <w:start w:val="1"/>
      <w:numFmt w:val="bullet"/>
      <w:lvlText w:val=""/>
      <w:lvlJc w:val="left"/>
      <w:pPr>
        <w:tabs>
          <w:tab w:val="num" w:pos="900"/>
        </w:tabs>
        <w:ind w:left="900" w:hanging="360"/>
      </w:pPr>
      <w:rPr>
        <w:rFonts w:ascii="Wingdings" w:hAnsi="Wingdings"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0">
    <w:nsid w:val="7B9B36EC"/>
    <w:multiLevelType w:val="multilevel"/>
    <w:tmpl w:val="561849A4"/>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960B5C"/>
    <w:multiLevelType w:val="multilevel"/>
    <w:tmpl w:val="FBD021A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
  </w:num>
  <w:num w:numId="3">
    <w:abstractNumId w:val="6"/>
  </w:num>
  <w:num w:numId="4">
    <w:abstractNumId w:val="15"/>
  </w:num>
  <w:num w:numId="5">
    <w:abstractNumId w:val="16"/>
  </w:num>
  <w:num w:numId="6">
    <w:abstractNumId w:val="12"/>
  </w:num>
  <w:num w:numId="7">
    <w:abstractNumId w:val="2"/>
  </w:num>
  <w:num w:numId="8">
    <w:abstractNumId w:val="10"/>
  </w:num>
  <w:num w:numId="9">
    <w:abstractNumId w:val="13"/>
  </w:num>
  <w:num w:numId="10">
    <w:abstractNumId w:val="0"/>
  </w:num>
  <w:num w:numId="11">
    <w:abstractNumId w:val="21"/>
  </w:num>
  <w:num w:numId="12">
    <w:abstractNumId w:val="14"/>
  </w:num>
  <w:num w:numId="13">
    <w:abstractNumId w:val="7"/>
  </w:num>
  <w:num w:numId="14">
    <w:abstractNumId w:val="17"/>
  </w:num>
  <w:num w:numId="15">
    <w:abstractNumId w:val="18"/>
  </w:num>
  <w:num w:numId="16">
    <w:abstractNumId w:val="20"/>
  </w:num>
  <w:num w:numId="17">
    <w:abstractNumId w:val="11"/>
  </w:num>
  <w:num w:numId="18">
    <w:abstractNumId w:val="5"/>
  </w:num>
  <w:num w:numId="19">
    <w:abstractNumId w:val="9"/>
  </w:num>
  <w:num w:numId="20">
    <w:abstractNumId w:val="8"/>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244"/>
    <w:rsid w:val="0001153C"/>
    <w:rsid w:val="00011FA3"/>
    <w:rsid w:val="00020DAC"/>
    <w:rsid w:val="00021B7C"/>
    <w:rsid w:val="00067984"/>
    <w:rsid w:val="000840DF"/>
    <w:rsid w:val="000900D0"/>
    <w:rsid w:val="00090CA8"/>
    <w:rsid w:val="0009214C"/>
    <w:rsid w:val="000925A0"/>
    <w:rsid w:val="000A19AB"/>
    <w:rsid w:val="000C5851"/>
    <w:rsid w:val="000D1C31"/>
    <w:rsid w:val="000D1E02"/>
    <w:rsid w:val="000F43B1"/>
    <w:rsid w:val="0010127D"/>
    <w:rsid w:val="00104043"/>
    <w:rsid w:val="00112074"/>
    <w:rsid w:val="00125623"/>
    <w:rsid w:val="001265D7"/>
    <w:rsid w:val="00127744"/>
    <w:rsid w:val="001314A9"/>
    <w:rsid w:val="00165B50"/>
    <w:rsid w:val="00173F19"/>
    <w:rsid w:val="001902CE"/>
    <w:rsid w:val="001A4198"/>
    <w:rsid w:val="001B67B7"/>
    <w:rsid w:val="001C7A21"/>
    <w:rsid w:val="001D1748"/>
    <w:rsid w:val="001E1F13"/>
    <w:rsid w:val="001E7D6B"/>
    <w:rsid w:val="001F4AF8"/>
    <w:rsid w:val="001F4F60"/>
    <w:rsid w:val="00200CD4"/>
    <w:rsid w:val="00224BDB"/>
    <w:rsid w:val="00232E3A"/>
    <w:rsid w:val="00240F0D"/>
    <w:rsid w:val="00255110"/>
    <w:rsid w:val="002554D9"/>
    <w:rsid w:val="0027469F"/>
    <w:rsid w:val="00277664"/>
    <w:rsid w:val="002778E9"/>
    <w:rsid w:val="0028082D"/>
    <w:rsid w:val="00282587"/>
    <w:rsid w:val="00285D44"/>
    <w:rsid w:val="00290722"/>
    <w:rsid w:val="00290923"/>
    <w:rsid w:val="002A08AC"/>
    <w:rsid w:val="002A2C3F"/>
    <w:rsid w:val="002C0DD5"/>
    <w:rsid w:val="002C7B92"/>
    <w:rsid w:val="002D49A9"/>
    <w:rsid w:val="002D6417"/>
    <w:rsid w:val="00305292"/>
    <w:rsid w:val="0030568B"/>
    <w:rsid w:val="00306170"/>
    <w:rsid w:val="00315222"/>
    <w:rsid w:val="003230F3"/>
    <w:rsid w:val="00345002"/>
    <w:rsid w:val="00355275"/>
    <w:rsid w:val="003641A8"/>
    <w:rsid w:val="0037219E"/>
    <w:rsid w:val="003725F4"/>
    <w:rsid w:val="0037661D"/>
    <w:rsid w:val="00384471"/>
    <w:rsid w:val="003C0BE2"/>
    <w:rsid w:val="003E2B43"/>
    <w:rsid w:val="003E321E"/>
    <w:rsid w:val="003F54A5"/>
    <w:rsid w:val="00416C61"/>
    <w:rsid w:val="004171E1"/>
    <w:rsid w:val="004176C6"/>
    <w:rsid w:val="0042131A"/>
    <w:rsid w:val="00431F6D"/>
    <w:rsid w:val="0043539E"/>
    <w:rsid w:val="00446C4B"/>
    <w:rsid w:val="00457F55"/>
    <w:rsid w:val="00464B44"/>
    <w:rsid w:val="00466C92"/>
    <w:rsid w:val="00476DC7"/>
    <w:rsid w:val="00492E51"/>
    <w:rsid w:val="00497499"/>
    <w:rsid w:val="004A372A"/>
    <w:rsid w:val="004B6382"/>
    <w:rsid w:val="004D067B"/>
    <w:rsid w:val="004F7B30"/>
    <w:rsid w:val="00542501"/>
    <w:rsid w:val="00543966"/>
    <w:rsid w:val="0056276C"/>
    <w:rsid w:val="0059014E"/>
    <w:rsid w:val="00591AD8"/>
    <w:rsid w:val="005B12FD"/>
    <w:rsid w:val="005B3232"/>
    <w:rsid w:val="005C2E08"/>
    <w:rsid w:val="005C329E"/>
    <w:rsid w:val="005D3799"/>
    <w:rsid w:val="005F12D6"/>
    <w:rsid w:val="005F7AAB"/>
    <w:rsid w:val="00600202"/>
    <w:rsid w:val="0061771E"/>
    <w:rsid w:val="0062373C"/>
    <w:rsid w:val="00625C6C"/>
    <w:rsid w:val="00625F52"/>
    <w:rsid w:val="00636342"/>
    <w:rsid w:val="00643C1C"/>
    <w:rsid w:val="00650898"/>
    <w:rsid w:val="0065116A"/>
    <w:rsid w:val="00680AFD"/>
    <w:rsid w:val="00681645"/>
    <w:rsid w:val="006821B7"/>
    <w:rsid w:val="0069203C"/>
    <w:rsid w:val="006942BB"/>
    <w:rsid w:val="006C0929"/>
    <w:rsid w:val="006C153F"/>
    <w:rsid w:val="006C7B68"/>
    <w:rsid w:val="006D2FD9"/>
    <w:rsid w:val="006F38F0"/>
    <w:rsid w:val="006F395E"/>
    <w:rsid w:val="00710021"/>
    <w:rsid w:val="00712594"/>
    <w:rsid w:val="007148A6"/>
    <w:rsid w:val="0074575E"/>
    <w:rsid w:val="007578F2"/>
    <w:rsid w:val="00757DAB"/>
    <w:rsid w:val="007679BF"/>
    <w:rsid w:val="00767DD8"/>
    <w:rsid w:val="007A3163"/>
    <w:rsid w:val="007A4DA6"/>
    <w:rsid w:val="007B6FA0"/>
    <w:rsid w:val="007C56D8"/>
    <w:rsid w:val="007D3F51"/>
    <w:rsid w:val="007D6A43"/>
    <w:rsid w:val="007E20FD"/>
    <w:rsid w:val="007F7036"/>
    <w:rsid w:val="007F79E9"/>
    <w:rsid w:val="007F7B73"/>
    <w:rsid w:val="008054ED"/>
    <w:rsid w:val="00827A35"/>
    <w:rsid w:val="008333EE"/>
    <w:rsid w:val="00842ABC"/>
    <w:rsid w:val="00860234"/>
    <w:rsid w:val="008607D4"/>
    <w:rsid w:val="00861632"/>
    <w:rsid w:val="00870659"/>
    <w:rsid w:val="00891D9B"/>
    <w:rsid w:val="008B5C30"/>
    <w:rsid w:val="008B717D"/>
    <w:rsid w:val="008C0EB2"/>
    <w:rsid w:val="008C2008"/>
    <w:rsid w:val="008C27AA"/>
    <w:rsid w:val="008E0BE7"/>
    <w:rsid w:val="008E30ED"/>
    <w:rsid w:val="008F4AD4"/>
    <w:rsid w:val="00900B50"/>
    <w:rsid w:val="00905987"/>
    <w:rsid w:val="00914230"/>
    <w:rsid w:val="00924ED8"/>
    <w:rsid w:val="00946027"/>
    <w:rsid w:val="00957AC8"/>
    <w:rsid w:val="00960D7B"/>
    <w:rsid w:val="009613F2"/>
    <w:rsid w:val="00961568"/>
    <w:rsid w:val="00972CB9"/>
    <w:rsid w:val="00973FE8"/>
    <w:rsid w:val="009864F4"/>
    <w:rsid w:val="009903CB"/>
    <w:rsid w:val="009A7B24"/>
    <w:rsid w:val="009C54C6"/>
    <w:rsid w:val="009C7FA1"/>
    <w:rsid w:val="009D6723"/>
    <w:rsid w:val="009E02C6"/>
    <w:rsid w:val="009F1CB5"/>
    <w:rsid w:val="00A01191"/>
    <w:rsid w:val="00A12862"/>
    <w:rsid w:val="00A26EF0"/>
    <w:rsid w:val="00A62BCD"/>
    <w:rsid w:val="00A737C0"/>
    <w:rsid w:val="00A739C9"/>
    <w:rsid w:val="00A911C1"/>
    <w:rsid w:val="00A959DC"/>
    <w:rsid w:val="00AA168A"/>
    <w:rsid w:val="00AA237E"/>
    <w:rsid w:val="00AC17EB"/>
    <w:rsid w:val="00AF48E6"/>
    <w:rsid w:val="00AF5F92"/>
    <w:rsid w:val="00B0569E"/>
    <w:rsid w:val="00B16A2A"/>
    <w:rsid w:val="00B21212"/>
    <w:rsid w:val="00B32BAE"/>
    <w:rsid w:val="00B33CBA"/>
    <w:rsid w:val="00B51588"/>
    <w:rsid w:val="00B52CE9"/>
    <w:rsid w:val="00B57C11"/>
    <w:rsid w:val="00B57DF9"/>
    <w:rsid w:val="00B66F62"/>
    <w:rsid w:val="00B67E42"/>
    <w:rsid w:val="00B709D6"/>
    <w:rsid w:val="00B73AE4"/>
    <w:rsid w:val="00B93565"/>
    <w:rsid w:val="00BA2087"/>
    <w:rsid w:val="00BB01C9"/>
    <w:rsid w:val="00BB0CD2"/>
    <w:rsid w:val="00BB53CB"/>
    <w:rsid w:val="00BB661C"/>
    <w:rsid w:val="00BC46D2"/>
    <w:rsid w:val="00BD6C9A"/>
    <w:rsid w:val="00BD740C"/>
    <w:rsid w:val="00BE7E8E"/>
    <w:rsid w:val="00BF76F9"/>
    <w:rsid w:val="00C04981"/>
    <w:rsid w:val="00C11270"/>
    <w:rsid w:val="00C24378"/>
    <w:rsid w:val="00C24938"/>
    <w:rsid w:val="00C61ABE"/>
    <w:rsid w:val="00C82830"/>
    <w:rsid w:val="00C84D57"/>
    <w:rsid w:val="00CA79E1"/>
    <w:rsid w:val="00CB1D67"/>
    <w:rsid w:val="00CC2691"/>
    <w:rsid w:val="00CD4E7F"/>
    <w:rsid w:val="00D24283"/>
    <w:rsid w:val="00D34E1F"/>
    <w:rsid w:val="00D3695C"/>
    <w:rsid w:val="00D3740E"/>
    <w:rsid w:val="00D705CE"/>
    <w:rsid w:val="00D77FAF"/>
    <w:rsid w:val="00D84C76"/>
    <w:rsid w:val="00D90949"/>
    <w:rsid w:val="00D9324C"/>
    <w:rsid w:val="00D95B25"/>
    <w:rsid w:val="00D969B4"/>
    <w:rsid w:val="00DA429C"/>
    <w:rsid w:val="00DB3943"/>
    <w:rsid w:val="00DB4516"/>
    <w:rsid w:val="00DB78E0"/>
    <w:rsid w:val="00DE325D"/>
    <w:rsid w:val="00DF5606"/>
    <w:rsid w:val="00E027A9"/>
    <w:rsid w:val="00E05066"/>
    <w:rsid w:val="00E0588E"/>
    <w:rsid w:val="00E12B7B"/>
    <w:rsid w:val="00E135B7"/>
    <w:rsid w:val="00E30F7F"/>
    <w:rsid w:val="00E43B58"/>
    <w:rsid w:val="00E625C3"/>
    <w:rsid w:val="00E70B73"/>
    <w:rsid w:val="00E918ED"/>
    <w:rsid w:val="00EA79D5"/>
    <w:rsid w:val="00EB0649"/>
    <w:rsid w:val="00EB0B4A"/>
    <w:rsid w:val="00EB0C01"/>
    <w:rsid w:val="00EC4377"/>
    <w:rsid w:val="00EC5B55"/>
    <w:rsid w:val="00ED34BC"/>
    <w:rsid w:val="00ED4097"/>
    <w:rsid w:val="00EE4202"/>
    <w:rsid w:val="00F046E2"/>
    <w:rsid w:val="00F139A1"/>
    <w:rsid w:val="00F22876"/>
    <w:rsid w:val="00F4583A"/>
    <w:rsid w:val="00F6491F"/>
    <w:rsid w:val="00F76DCF"/>
    <w:rsid w:val="00F97A92"/>
    <w:rsid w:val="00FA5377"/>
    <w:rsid w:val="00FA5FE0"/>
    <w:rsid w:val="00FB6624"/>
    <w:rsid w:val="00FB7099"/>
    <w:rsid w:val="00FC6BA4"/>
    <w:rsid w:val="00FE2386"/>
    <w:rsid w:val="00FF1244"/>
    <w:rsid w:val="00FF29DB"/>
    <w:rsid w:val="00FF4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331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3B1"/>
  </w:style>
  <w:style w:type="paragraph" w:styleId="Ttulo1">
    <w:name w:val="heading 1"/>
    <w:basedOn w:val="Normal"/>
    <w:link w:val="Ttulo1Car"/>
    <w:uiPriority w:val="9"/>
    <w:qFormat/>
    <w:rsid w:val="00BB661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BF76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46C4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D40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12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1244"/>
    <w:rPr>
      <w:rFonts w:ascii="Tahoma" w:hAnsi="Tahoma" w:cs="Tahoma"/>
      <w:sz w:val="16"/>
      <w:szCs w:val="16"/>
    </w:rPr>
  </w:style>
  <w:style w:type="paragraph" w:styleId="Encabezado">
    <w:name w:val="header"/>
    <w:basedOn w:val="Normal"/>
    <w:link w:val="EncabezadoCar"/>
    <w:uiPriority w:val="99"/>
    <w:unhideWhenUsed/>
    <w:rsid w:val="00FF124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F1244"/>
  </w:style>
  <w:style w:type="paragraph" w:styleId="Piedepgina">
    <w:name w:val="footer"/>
    <w:basedOn w:val="Normal"/>
    <w:link w:val="PiedepginaCar"/>
    <w:uiPriority w:val="99"/>
    <w:unhideWhenUsed/>
    <w:rsid w:val="00FF124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F1244"/>
  </w:style>
  <w:style w:type="paragraph" w:styleId="Prrafodelista">
    <w:name w:val="List Paragraph"/>
    <w:basedOn w:val="Normal"/>
    <w:uiPriority w:val="34"/>
    <w:qFormat/>
    <w:rsid w:val="007F7B73"/>
    <w:pPr>
      <w:ind w:left="720"/>
      <w:contextualSpacing/>
    </w:pPr>
  </w:style>
  <w:style w:type="character" w:styleId="Hipervnculo">
    <w:name w:val="Hyperlink"/>
    <w:basedOn w:val="Fuentedeprrafopredeter"/>
    <w:uiPriority w:val="99"/>
    <w:unhideWhenUsed/>
    <w:rsid w:val="003C0BE2"/>
    <w:rPr>
      <w:color w:val="0000FF" w:themeColor="hyperlink"/>
      <w:u w:val="single"/>
    </w:rPr>
  </w:style>
  <w:style w:type="character" w:customStyle="1" w:styleId="Ttulo1Car">
    <w:name w:val="Título 1 Car"/>
    <w:basedOn w:val="Fuentedeprrafopredeter"/>
    <w:link w:val="Ttulo1"/>
    <w:uiPriority w:val="9"/>
    <w:rsid w:val="00BB661C"/>
    <w:rPr>
      <w:rFonts w:ascii="Times New Roman" w:eastAsia="Times New Roman" w:hAnsi="Times New Roman" w:cs="Times New Roman"/>
      <w:b/>
      <w:bCs/>
      <w:kern w:val="36"/>
      <w:sz w:val="48"/>
      <w:szCs w:val="48"/>
      <w:lang w:val="es-MX" w:eastAsia="es-MX"/>
    </w:rPr>
  </w:style>
  <w:style w:type="paragraph" w:styleId="NormalWeb">
    <w:name w:val="Normal (Web)"/>
    <w:basedOn w:val="Normal"/>
    <w:uiPriority w:val="99"/>
    <w:semiHidden/>
    <w:unhideWhenUsed/>
    <w:rsid w:val="0043539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43539E"/>
    <w:rPr>
      <w:b/>
      <w:bCs/>
    </w:rPr>
  </w:style>
  <w:style w:type="character" w:customStyle="1" w:styleId="Ttulo2Car">
    <w:name w:val="Título 2 Car"/>
    <w:basedOn w:val="Fuentedeprrafopredeter"/>
    <w:link w:val="Ttulo2"/>
    <w:uiPriority w:val="9"/>
    <w:semiHidden/>
    <w:rsid w:val="00BF76F9"/>
    <w:rPr>
      <w:rFonts w:asciiTheme="majorHAnsi" w:eastAsiaTheme="majorEastAsia" w:hAnsiTheme="majorHAnsi" w:cstheme="majorBidi"/>
      <w:b/>
      <w:bCs/>
      <w:color w:val="4F81BD" w:themeColor="accent1"/>
      <w:sz w:val="26"/>
      <w:szCs w:val="26"/>
    </w:rPr>
  </w:style>
  <w:style w:type="character" w:customStyle="1" w:styleId="SinespaciadoCar">
    <w:name w:val="Sin espaciado Car"/>
    <w:link w:val="Sinespaciado"/>
    <w:uiPriority w:val="1"/>
    <w:locked/>
    <w:rsid w:val="009864F4"/>
    <w:rPr>
      <w:rFonts w:ascii="Calibri" w:eastAsia="Calibri" w:hAnsi="Calibri" w:cs="Calibri"/>
      <w:lang w:val="es-ES"/>
    </w:rPr>
  </w:style>
  <w:style w:type="paragraph" w:styleId="Sinespaciado">
    <w:name w:val="No Spacing"/>
    <w:link w:val="SinespaciadoCar"/>
    <w:uiPriority w:val="1"/>
    <w:qFormat/>
    <w:rsid w:val="009864F4"/>
    <w:pPr>
      <w:spacing w:after="0" w:line="240" w:lineRule="auto"/>
    </w:pPr>
    <w:rPr>
      <w:rFonts w:ascii="Calibri" w:eastAsia="Calibri" w:hAnsi="Calibri" w:cs="Calibri"/>
      <w:lang w:val="es-ES"/>
    </w:rPr>
  </w:style>
  <w:style w:type="character" w:customStyle="1" w:styleId="Ttulo4Car">
    <w:name w:val="Título 4 Car"/>
    <w:basedOn w:val="Fuentedeprrafopredeter"/>
    <w:link w:val="Ttulo4"/>
    <w:uiPriority w:val="9"/>
    <w:rsid w:val="00ED4097"/>
    <w:rPr>
      <w:rFonts w:asciiTheme="majorHAnsi" w:eastAsiaTheme="majorEastAsia" w:hAnsiTheme="majorHAnsi" w:cstheme="majorBidi"/>
      <w:b/>
      <w:bCs/>
      <w:i/>
      <w:iCs/>
      <w:color w:val="4F81BD" w:themeColor="accent1"/>
    </w:rPr>
  </w:style>
  <w:style w:type="paragraph" w:styleId="HTMLconformatoprevio">
    <w:name w:val="HTML Preformatted"/>
    <w:basedOn w:val="Normal"/>
    <w:link w:val="HTMLconformatoprevioCar"/>
    <w:uiPriority w:val="99"/>
    <w:unhideWhenUsed/>
    <w:rsid w:val="00B67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B67E42"/>
    <w:rPr>
      <w:rFonts w:ascii="Courier New" w:eastAsia="Times New Roman" w:hAnsi="Courier New" w:cs="Courier New"/>
      <w:sz w:val="20"/>
      <w:szCs w:val="20"/>
      <w:lang w:val="es-MX" w:eastAsia="es-MX"/>
    </w:rPr>
  </w:style>
  <w:style w:type="character" w:customStyle="1" w:styleId="Ttulo3Car">
    <w:name w:val="Título 3 Car"/>
    <w:basedOn w:val="Fuentedeprrafopredeter"/>
    <w:link w:val="Ttulo3"/>
    <w:uiPriority w:val="9"/>
    <w:semiHidden/>
    <w:rsid w:val="00446C4B"/>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431F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2600">
      <w:bodyDiv w:val="1"/>
      <w:marLeft w:val="0"/>
      <w:marRight w:val="0"/>
      <w:marTop w:val="0"/>
      <w:marBottom w:val="0"/>
      <w:divBdr>
        <w:top w:val="none" w:sz="0" w:space="0" w:color="auto"/>
        <w:left w:val="none" w:sz="0" w:space="0" w:color="auto"/>
        <w:bottom w:val="none" w:sz="0" w:space="0" w:color="auto"/>
        <w:right w:val="none" w:sz="0" w:space="0" w:color="auto"/>
      </w:divBdr>
    </w:div>
    <w:div w:id="176387886">
      <w:bodyDiv w:val="1"/>
      <w:marLeft w:val="0"/>
      <w:marRight w:val="0"/>
      <w:marTop w:val="0"/>
      <w:marBottom w:val="0"/>
      <w:divBdr>
        <w:top w:val="none" w:sz="0" w:space="0" w:color="auto"/>
        <w:left w:val="none" w:sz="0" w:space="0" w:color="auto"/>
        <w:bottom w:val="none" w:sz="0" w:space="0" w:color="auto"/>
        <w:right w:val="none" w:sz="0" w:space="0" w:color="auto"/>
      </w:divBdr>
    </w:div>
    <w:div w:id="223027478">
      <w:bodyDiv w:val="1"/>
      <w:marLeft w:val="0"/>
      <w:marRight w:val="0"/>
      <w:marTop w:val="0"/>
      <w:marBottom w:val="0"/>
      <w:divBdr>
        <w:top w:val="none" w:sz="0" w:space="0" w:color="auto"/>
        <w:left w:val="none" w:sz="0" w:space="0" w:color="auto"/>
        <w:bottom w:val="none" w:sz="0" w:space="0" w:color="auto"/>
        <w:right w:val="none" w:sz="0" w:space="0" w:color="auto"/>
      </w:divBdr>
    </w:div>
    <w:div w:id="250817897">
      <w:bodyDiv w:val="1"/>
      <w:marLeft w:val="0"/>
      <w:marRight w:val="0"/>
      <w:marTop w:val="0"/>
      <w:marBottom w:val="0"/>
      <w:divBdr>
        <w:top w:val="none" w:sz="0" w:space="0" w:color="auto"/>
        <w:left w:val="none" w:sz="0" w:space="0" w:color="auto"/>
        <w:bottom w:val="none" w:sz="0" w:space="0" w:color="auto"/>
        <w:right w:val="none" w:sz="0" w:space="0" w:color="auto"/>
      </w:divBdr>
      <w:divsChild>
        <w:div w:id="1909531291">
          <w:marLeft w:val="0"/>
          <w:marRight w:val="0"/>
          <w:marTop w:val="0"/>
          <w:marBottom w:val="0"/>
          <w:divBdr>
            <w:top w:val="none" w:sz="0" w:space="0" w:color="auto"/>
            <w:left w:val="none" w:sz="0" w:space="0" w:color="auto"/>
            <w:bottom w:val="none" w:sz="0" w:space="0" w:color="auto"/>
            <w:right w:val="none" w:sz="0" w:space="0" w:color="auto"/>
          </w:divBdr>
        </w:div>
        <w:div w:id="375469771">
          <w:marLeft w:val="0"/>
          <w:marRight w:val="0"/>
          <w:marTop w:val="0"/>
          <w:marBottom w:val="0"/>
          <w:divBdr>
            <w:top w:val="none" w:sz="0" w:space="0" w:color="auto"/>
            <w:left w:val="none" w:sz="0" w:space="0" w:color="auto"/>
            <w:bottom w:val="none" w:sz="0" w:space="0" w:color="auto"/>
            <w:right w:val="none" w:sz="0" w:space="0" w:color="auto"/>
          </w:divBdr>
        </w:div>
      </w:divsChild>
    </w:div>
    <w:div w:id="277489730">
      <w:bodyDiv w:val="1"/>
      <w:marLeft w:val="0"/>
      <w:marRight w:val="0"/>
      <w:marTop w:val="0"/>
      <w:marBottom w:val="0"/>
      <w:divBdr>
        <w:top w:val="none" w:sz="0" w:space="0" w:color="auto"/>
        <w:left w:val="none" w:sz="0" w:space="0" w:color="auto"/>
        <w:bottom w:val="none" w:sz="0" w:space="0" w:color="auto"/>
        <w:right w:val="none" w:sz="0" w:space="0" w:color="auto"/>
      </w:divBdr>
      <w:divsChild>
        <w:div w:id="1571387831">
          <w:marLeft w:val="0"/>
          <w:marRight w:val="0"/>
          <w:marTop w:val="0"/>
          <w:marBottom w:val="0"/>
          <w:divBdr>
            <w:top w:val="none" w:sz="0" w:space="0" w:color="auto"/>
            <w:left w:val="none" w:sz="0" w:space="0" w:color="auto"/>
            <w:bottom w:val="none" w:sz="0" w:space="0" w:color="auto"/>
            <w:right w:val="none" w:sz="0" w:space="0" w:color="auto"/>
          </w:divBdr>
        </w:div>
        <w:div w:id="444858441">
          <w:marLeft w:val="0"/>
          <w:marRight w:val="0"/>
          <w:marTop w:val="0"/>
          <w:marBottom w:val="0"/>
          <w:divBdr>
            <w:top w:val="none" w:sz="0" w:space="0" w:color="auto"/>
            <w:left w:val="none" w:sz="0" w:space="0" w:color="auto"/>
            <w:bottom w:val="none" w:sz="0" w:space="0" w:color="auto"/>
            <w:right w:val="none" w:sz="0" w:space="0" w:color="auto"/>
          </w:divBdr>
        </w:div>
        <w:div w:id="1972055294">
          <w:marLeft w:val="0"/>
          <w:marRight w:val="0"/>
          <w:marTop w:val="0"/>
          <w:marBottom w:val="0"/>
          <w:divBdr>
            <w:top w:val="none" w:sz="0" w:space="0" w:color="auto"/>
            <w:left w:val="none" w:sz="0" w:space="0" w:color="auto"/>
            <w:bottom w:val="none" w:sz="0" w:space="0" w:color="auto"/>
            <w:right w:val="none" w:sz="0" w:space="0" w:color="auto"/>
          </w:divBdr>
        </w:div>
      </w:divsChild>
    </w:div>
    <w:div w:id="336426520">
      <w:bodyDiv w:val="1"/>
      <w:marLeft w:val="0"/>
      <w:marRight w:val="0"/>
      <w:marTop w:val="0"/>
      <w:marBottom w:val="0"/>
      <w:divBdr>
        <w:top w:val="none" w:sz="0" w:space="0" w:color="auto"/>
        <w:left w:val="none" w:sz="0" w:space="0" w:color="auto"/>
        <w:bottom w:val="none" w:sz="0" w:space="0" w:color="auto"/>
        <w:right w:val="none" w:sz="0" w:space="0" w:color="auto"/>
      </w:divBdr>
    </w:div>
    <w:div w:id="401947752">
      <w:bodyDiv w:val="1"/>
      <w:marLeft w:val="0"/>
      <w:marRight w:val="0"/>
      <w:marTop w:val="0"/>
      <w:marBottom w:val="0"/>
      <w:divBdr>
        <w:top w:val="none" w:sz="0" w:space="0" w:color="auto"/>
        <w:left w:val="none" w:sz="0" w:space="0" w:color="auto"/>
        <w:bottom w:val="none" w:sz="0" w:space="0" w:color="auto"/>
        <w:right w:val="none" w:sz="0" w:space="0" w:color="auto"/>
      </w:divBdr>
    </w:div>
    <w:div w:id="449280711">
      <w:bodyDiv w:val="1"/>
      <w:marLeft w:val="0"/>
      <w:marRight w:val="0"/>
      <w:marTop w:val="0"/>
      <w:marBottom w:val="0"/>
      <w:divBdr>
        <w:top w:val="none" w:sz="0" w:space="0" w:color="auto"/>
        <w:left w:val="none" w:sz="0" w:space="0" w:color="auto"/>
        <w:bottom w:val="none" w:sz="0" w:space="0" w:color="auto"/>
        <w:right w:val="none" w:sz="0" w:space="0" w:color="auto"/>
      </w:divBdr>
    </w:div>
    <w:div w:id="480541749">
      <w:bodyDiv w:val="1"/>
      <w:marLeft w:val="0"/>
      <w:marRight w:val="0"/>
      <w:marTop w:val="0"/>
      <w:marBottom w:val="0"/>
      <w:divBdr>
        <w:top w:val="none" w:sz="0" w:space="0" w:color="auto"/>
        <w:left w:val="none" w:sz="0" w:space="0" w:color="auto"/>
        <w:bottom w:val="none" w:sz="0" w:space="0" w:color="auto"/>
        <w:right w:val="none" w:sz="0" w:space="0" w:color="auto"/>
      </w:divBdr>
    </w:div>
    <w:div w:id="617419803">
      <w:bodyDiv w:val="1"/>
      <w:marLeft w:val="0"/>
      <w:marRight w:val="0"/>
      <w:marTop w:val="0"/>
      <w:marBottom w:val="0"/>
      <w:divBdr>
        <w:top w:val="none" w:sz="0" w:space="0" w:color="auto"/>
        <w:left w:val="none" w:sz="0" w:space="0" w:color="auto"/>
        <w:bottom w:val="none" w:sz="0" w:space="0" w:color="auto"/>
        <w:right w:val="none" w:sz="0" w:space="0" w:color="auto"/>
      </w:divBdr>
    </w:div>
    <w:div w:id="670062268">
      <w:bodyDiv w:val="1"/>
      <w:marLeft w:val="0"/>
      <w:marRight w:val="0"/>
      <w:marTop w:val="0"/>
      <w:marBottom w:val="0"/>
      <w:divBdr>
        <w:top w:val="none" w:sz="0" w:space="0" w:color="auto"/>
        <w:left w:val="none" w:sz="0" w:space="0" w:color="auto"/>
        <w:bottom w:val="none" w:sz="0" w:space="0" w:color="auto"/>
        <w:right w:val="none" w:sz="0" w:space="0" w:color="auto"/>
      </w:divBdr>
    </w:div>
    <w:div w:id="747658902">
      <w:bodyDiv w:val="1"/>
      <w:marLeft w:val="0"/>
      <w:marRight w:val="0"/>
      <w:marTop w:val="0"/>
      <w:marBottom w:val="0"/>
      <w:divBdr>
        <w:top w:val="none" w:sz="0" w:space="0" w:color="auto"/>
        <w:left w:val="none" w:sz="0" w:space="0" w:color="auto"/>
        <w:bottom w:val="none" w:sz="0" w:space="0" w:color="auto"/>
        <w:right w:val="none" w:sz="0" w:space="0" w:color="auto"/>
      </w:divBdr>
    </w:div>
    <w:div w:id="824467659">
      <w:bodyDiv w:val="1"/>
      <w:marLeft w:val="0"/>
      <w:marRight w:val="0"/>
      <w:marTop w:val="0"/>
      <w:marBottom w:val="0"/>
      <w:divBdr>
        <w:top w:val="none" w:sz="0" w:space="0" w:color="auto"/>
        <w:left w:val="none" w:sz="0" w:space="0" w:color="auto"/>
        <w:bottom w:val="none" w:sz="0" w:space="0" w:color="auto"/>
        <w:right w:val="none" w:sz="0" w:space="0" w:color="auto"/>
      </w:divBdr>
    </w:div>
    <w:div w:id="928003034">
      <w:bodyDiv w:val="1"/>
      <w:marLeft w:val="0"/>
      <w:marRight w:val="0"/>
      <w:marTop w:val="0"/>
      <w:marBottom w:val="0"/>
      <w:divBdr>
        <w:top w:val="none" w:sz="0" w:space="0" w:color="auto"/>
        <w:left w:val="none" w:sz="0" w:space="0" w:color="auto"/>
        <w:bottom w:val="none" w:sz="0" w:space="0" w:color="auto"/>
        <w:right w:val="none" w:sz="0" w:space="0" w:color="auto"/>
      </w:divBdr>
    </w:div>
    <w:div w:id="992832890">
      <w:bodyDiv w:val="1"/>
      <w:marLeft w:val="0"/>
      <w:marRight w:val="0"/>
      <w:marTop w:val="0"/>
      <w:marBottom w:val="0"/>
      <w:divBdr>
        <w:top w:val="none" w:sz="0" w:space="0" w:color="auto"/>
        <w:left w:val="none" w:sz="0" w:space="0" w:color="auto"/>
        <w:bottom w:val="none" w:sz="0" w:space="0" w:color="auto"/>
        <w:right w:val="none" w:sz="0" w:space="0" w:color="auto"/>
      </w:divBdr>
    </w:div>
    <w:div w:id="1057050003">
      <w:bodyDiv w:val="1"/>
      <w:marLeft w:val="0"/>
      <w:marRight w:val="0"/>
      <w:marTop w:val="0"/>
      <w:marBottom w:val="0"/>
      <w:divBdr>
        <w:top w:val="none" w:sz="0" w:space="0" w:color="auto"/>
        <w:left w:val="none" w:sz="0" w:space="0" w:color="auto"/>
        <w:bottom w:val="none" w:sz="0" w:space="0" w:color="auto"/>
        <w:right w:val="none" w:sz="0" w:space="0" w:color="auto"/>
      </w:divBdr>
    </w:div>
    <w:div w:id="1065879388">
      <w:bodyDiv w:val="1"/>
      <w:marLeft w:val="0"/>
      <w:marRight w:val="0"/>
      <w:marTop w:val="0"/>
      <w:marBottom w:val="0"/>
      <w:divBdr>
        <w:top w:val="none" w:sz="0" w:space="0" w:color="auto"/>
        <w:left w:val="none" w:sz="0" w:space="0" w:color="auto"/>
        <w:bottom w:val="none" w:sz="0" w:space="0" w:color="auto"/>
        <w:right w:val="none" w:sz="0" w:space="0" w:color="auto"/>
      </w:divBdr>
    </w:div>
    <w:div w:id="1070883310">
      <w:bodyDiv w:val="1"/>
      <w:marLeft w:val="0"/>
      <w:marRight w:val="0"/>
      <w:marTop w:val="0"/>
      <w:marBottom w:val="0"/>
      <w:divBdr>
        <w:top w:val="none" w:sz="0" w:space="0" w:color="auto"/>
        <w:left w:val="none" w:sz="0" w:space="0" w:color="auto"/>
        <w:bottom w:val="none" w:sz="0" w:space="0" w:color="auto"/>
        <w:right w:val="none" w:sz="0" w:space="0" w:color="auto"/>
      </w:divBdr>
    </w:div>
    <w:div w:id="1141314443">
      <w:bodyDiv w:val="1"/>
      <w:marLeft w:val="0"/>
      <w:marRight w:val="0"/>
      <w:marTop w:val="0"/>
      <w:marBottom w:val="0"/>
      <w:divBdr>
        <w:top w:val="none" w:sz="0" w:space="0" w:color="auto"/>
        <w:left w:val="none" w:sz="0" w:space="0" w:color="auto"/>
        <w:bottom w:val="none" w:sz="0" w:space="0" w:color="auto"/>
        <w:right w:val="none" w:sz="0" w:space="0" w:color="auto"/>
      </w:divBdr>
    </w:div>
    <w:div w:id="1188251576">
      <w:bodyDiv w:val="1"/>
      <w:marLeft w:val="0"/>
      <w:marRight w:val="0"/>
      <w:marTop w:val="0"/>
      <w:marBottom w:val="0"/>
      <w:divBdr>
        <w:top w:val="none" w:sz="0" w:space="0" w:color="auto"/>
        <w:left w:val="none" w:sz="0" w:space="0" w:color="auto"/>
        <w:bottom w:val="none" w:sz="0" w:space="0" w:color="auto"/>
        <w:right w:val="none" w:sz="0" w:space="0" w:color="auto"/>
      </w:divBdr>
    </w:div>
    <w:div w:id="1249582246">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354914807">
      <w:bodyDiv w:val="1"/>
      <w:marLeft w:val="0"/>
      <w:marRight w:val="0"/>
      <w:marTop w:val="0"/>
      <w:marBottom w:val="0"/>
      <w:divBdr>
        <w:top w:val="none" w:sz="0" w:space="0" w:color="auto"/>
        <w:left w:val="none" w:sz="0" w:space="0" w:color="auto"/>
        <w:bottom w:val="none" w:sz="0" w:space="0" w:color="auto"/>
        <w:right w:val="none" w:sz="0" w:space="0" w:color="auto"/>
      </w:divBdr>
    </w:div>
    <w:div w:id="1483352729">
      <w:bodyDiv w:val="1"/>
      <w:marLeft w:val="0"/>
      <w:marRight w:val="0"/>
      <w:marTop w:val="0"/>
      <w:marBottom w:val="0"/>
      <w:divBdr>
        <w:top w:val="none" w:sz="0" w:space="0" w:color="auto"/>
        <w:left w:val="none" w:sz="0" w:space="0" w:color="auto"/>
        <w:bottom w:val="none" w:sz="0" w:space="0" w:color="auto"/>
        <w:right w:val="none" w:sz="0" w:space="0" w:color="auto"/>
      </w:divBdr>
    </w:div>
    <w:div w:id="1532109130">
      <w:bodyDiv w:val="1"/>
      <w:marLeft w:val="0"/>
      <w:marRight w:val="0"/>
      <w:marTop w:val="0"/>
      <w:marBottom w:val="0"/>
      <w:divBdr>
        <w:top w:val="none" w:sz="0" w:space="0" w:color="auto"/>
        <w:left w:val="none" w:sz="0" w:space="0" w:color="auto"/>
        <w:bottom w:val="none" w:sz="0" w:space="0" w:color="auto"/>
        <w:right w:val="none" w:sz="0" w:space="0" w:color="auto"/>
      </w:divBdr>
    </w:div>
    <w:div w:id="1575817811">
      <w:bodyDiv w:val="1"/>
      <w:marLeft w:val="0"/>
      <w:marRight w:val="0"/>
      <w:marTop w:val="0"/>
      <w:marBottom w:val="0"/>
      <w:divBdr>
        <w:top w:val="none" w:sz="0" w:space="0" w:color="auto"/>
        <w:left w:val="none" w:sz="0" w:space="0" w:color="auto"/>
        <w:bottom w:val="none" w:sz="0" w:space="0" w:color="auto"/>
        <w:right w:val="none" w:sz="0" w:space="0" w:color="auto"/>
      </w:divBdr>
    </w:div>
    <w:div w:id="1650937172">
      <w:bodyDiv w:val="1"/>
      <w:marLeft w:val="0"/>
      <w:marRight w:val="0"/>
      <w:marTop w:val="0"/>
      <w:marBottom w:val="0"/>
      <w:divBdr>
        <w:top w:val="none" w:sz="0" w:space="0" w:color="auto"/>
        <w:left w:val="none" w:sz="0" w:space="0" w:color="auto"/>
        <w:bottom w:val="none" w:sz="0" w:space="0" w:color="auto"/>
        <w:right w:val="none" w:sz="0" w:space="0" w:color="auto"/>
      </w:divBdr>
    </w:div>
    <w:div w:id="1659532130">
      <w:bodyDiv w:val="1"/>
      <w:marLeft w:val="0"/>
      <w:marRight w:val="0"/>
      <w:marTop w:val="0"/>
      <w:marBottom w:val="0"/>
      <w:divBdr>
        <w:top w:val="none" w:sz="0" w:space="0" w:color="auto"/>
        <w:left w:val="none" w:sz="0" w:space="0" w:color="auto"/>
        <w:bottom w:val="none" w:sz="0" w:space="0" w:color="auto"/>
        <w:right w:val="none" w:sz="0" w:space="0" w:color="auto"/>
      </w:divBdr>
    </w:div>
    <w:div w:id="1727875624">
      <w:bodyDiv w:val="1"/>
      <w:marLeft w:val="0"/>
      <w:marRight w:val="0"/>
      <w:marTop w:val="0"/>
      <w:marBottom w:val="0"/>
      <w:divBdr>
        <w:top w:val="none" w:sz="0" w:space="0" w:color="auto"/>
        <w:left w:val="none" w:sz="0" w:space="0" w:color="auto"/>
        <w:bottom w:val="none" w:sz="0" w:space="0" w:color="auto"/>
        <w:right w:val="none" w:sz="0" w:space="0" w:color="auto"/>
      </w:divBdr>
    </w:div>
    <w:div w:id="1775593082">
      <w:bodyDiv w:val="1"/>
      <w:marLeft w:val="0"/>
      <w:marRight w:val="0"/>
      <w:marTop w:val="0"/>
      <w:marBottom w:val="0"/>
      <w:divBdr>
        <w:top w:val="none" w:sz="0" w:space="0" w:color="auto"/>
        <w:left w:val="none" w:sz="0" w:space="0" w:color="auto"/>
        <w:bottom w:val="none" w:sz="0" w:space="0" w:color="auto"/>
        <w:right w:val="none" w:sz="0" w:space="0" w:color="auto"/>
      </w:divBdr>
    </w:div>
    <w:div w:id="1799369793">
      <w:bodyDiv w:val="1"/>
      <w:marLeft w:val="0"/>
      <w:marRight w:val="0"/>
      <w:marTop w:val="0"/>
      <w:marBottom w:val="0"/>
      <w:divBdr>
        <w:top w:val="none" w:sz="0" w:space="0" w:color="auto"/>
        <w:left w:val="none" w:sz="0" w:space="0" w:color="auto"/>
        <w:bottom w:val="none" w:sz="0" w:space="0" w:color="auto"/>
        <w:right w:val="none" w:sz="0" w:space="0" w:color="auto"/>
      </w:divBdr>
    </w:div>
    <w:div w:id="1876262566">
      <w:bodyDiv w:val="1"/>
      <w:marLeft w:val="0"/>
      <w:marRight w:val="0"/>
      <w:marTop w:val="0"/>
      <w:marBottom w:val="0"/>
      <w:divBdr>
        <w:top w:val="none" w:sz="0" w:space="0" w:color="auto"/>
        <w:left w:val="none" w:sz="0" w:space="0" w:color="auto"/>
        <w:bottom w:val="none" w:sz="0" w:space="0" w:color="auto"/>
        <w:right w:val="none" w:sz="0" w:space="0" w:color="auto"/>
      </w:divBdr>
    </w:div>
    <w:div w:id="1920675037">
      <w:bodyDiv w:val="1"/>
      <w:marLeft w:val="0"/>
      <w:marRight w:val="0"/>
      <w:marTop w:val="0"/>
      <w:marBottom w:val="0"/>
      <w:divBdr>
        <w:top w:val="none" w:sz="0" w:space="0" w:color="auto"/>
        <w:left w:val="none" w:sz="0" w:space="0" w:color="auto"/>
        <w:bottom w:val="none" w:sz="0" w:space="0" w:color="auto"/>
        <w:right w:val="none" w:sz="0" w:space="0" w:color="auto"/>
      </w:divBdr>
    </w:div>
    <w:div w:id="2020425961">
      <w:bodyDiv w:val="1"/>
      <w:marLeft w:val="0"/>
      <w:marRight w:val="0"/>
      <w:marTop w:val="0"/>
      <w:marBottom w:val="0"/>
      <w:divBdr>
        <w:top w:val="none" w:sz="0" w:space="0" w:color="auto"/>
        <w:left w:val="none" w:sz="0" w:space="0" w:color="auto"/>
        <w:bottom w:val="none" w:sz="0" w:space="0" w:color="auto"/>
        <w:right w:val="none" w:sz="0" w:space="0" w:color="auto"/>
      </w:divBdr>
    </w:div>
    <w:div w:id="2041004687">
      <w:bodyDiv w:val="1"/>
      <w:marLeft w:val="0"/>
      <w:marRight w:val="0"/>
      <w:marTop w:val="0"/>
      <w:marBottom w:val="0"/>
      <w:divBdr>
        <w:top w:val="none" w:sz="0" w:space="0" w:color="auto"/>
        <w:left w:val="none" w:sz="0" w:space="0" w:color="auto"/>
        <w:bottom w:val="none" w:sz="0" w:space="0" w:color="auto"/>
        <w:right w:val="none" w:sz="0" w:space="0" w:color="auto"/>
      </w:divBdr>
    </w:div>
    <w:div w:id="214584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E670D-10B7-7640-AEDD-A5475A86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1342</Words>
  <Characters>7384</Characters>
  <Application>Microsoft Macintosh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dc:creator>
  <cp:lastModifiedBy>Usuario de Microsoft Office</cp:lastModifiedBy>
  <cp:revision>2</cp:revision>
  <dcterms:created xsi:type="dcterms:W3CDTF">2019-08-24T15:44:00Z</dcterms:created>
  <dcterms:modified xsi:type="dcterms:W3CDTF">2019-08-24T15:44:00Z</dcterms:modified>
</cp:coreProperties>
</file>